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F" w:rsidRPr="00C000DC" w:rsidRDefault="005E5FB6" w:rsidP="00C000DC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3845326</wp:posOffset>
            </wp:positionH>
            <wp:positionV relativeFrom="paragraph">
              <wp:posOffset>-472841</wp:posOffset>
            </wp:positionV>
            <wp:extent cx="2500630" cy="1148715"/>
            <wp:effectExtent l="0" t="0" r="0" b="0"/>
            <wp:wrapNone/>
            <wp:docPr id="4" name="Picture 4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JOB TITLE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spacing w:val="-3"/>
          <w:szCs w:val="24"/>
        </w:rPr>
        <w:t>Implementation Officer</w:t>
      </w:r>
      <w:r w:rsidR="00593219">
        <w:rPr>
          <w:rFonts w:ascii="Arial" w:hAnsi="Arial"/>
          <w:spacing w:val="-3"/>
          <w:szCs w:val="24"/>
        </w:rPr>
        <w:t xml:space="preserve"> (Liaison)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0"/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GRADE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spacing w:val="-3"/>
          <w:szCs w:val="24"/>
        </w:rPr>
        <w:t xml:space="preserve">Grade </w:t>
      </w:r>
      <w:r w:rsidR="006A28BF">
        <w:rPr>
          <w:rFonts w:ascii="Arial" w:hAnsi="Arial"/>
          <w:spacing w:val="-3"/>
          <w:szCs w:val="24"/>
        </w:rPr>
        <w:t>6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1"/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POST NO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465EEE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465EEE" w:rsidRPr="00C000DC">
        <w:rPr>
          <w:rFonts w:ascii="Arial" w:hAnsi="Arial"/>
          <w:noProof/>
          <w:spacing w:val="-3"/>
          <w:szCs w:val="24"/>
        </w:rPr>
        <w:t> </w:t>
      </w:r>
      <w:r w:rsidR="00465EEE" w:rsidRPr="00C000DC">
        <w:rPr>
          <w:rFonts w:ascii="Arial" w:hAnsi="Arial"/>
          <w:noProof/>
          <w:spacing w:val="-3"/>
          <w:szCs w:val="24"/>
        </w:rPr>
        <w:t> </w:t>
      </w:r>
      <w:r w:rsidR="00465EEE" w:rsidRPr="00C000DC">
        <w:rPr>
          <w:rFonts w:ascii="Arial" w:hAnsi="Arial"/>
          <w:noProof/>
          <w:spacing w:val="-3"/>
          <w:szCs w:val="24"/>
        </w:rPr>
        <w:t> </w:t>
      </w:r>
      <w:r w:rsidR="00465EEE" w:rsidRPr="00C000DC">
        <w:rPr>
          <w:rFonts w:ascii="Arial" w:hAnsi="Arial"/>
          <w:noProof/>
          <w:spacing w:val="-3"/>
          <w:szCs w:val="24"/>
        </w:rPr>
        <w:t> </w:t>
      </w:r>
      <w:r w:rsidR="00465EEE" w:rsidRPr="00C000DC">
        <w:rPr>
          <w:rFonts w:ascii="Arial" w:hAnsi="Arial"/>
          <w:noProof/>
          <w:spacing w:val="-3"/>
          <w:szCs w:val="24"/>
        </w:rPr>
        <w:t> 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2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SERVICE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bookmarkStart w:id="3" w:name="Text4"/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spacing w:val="-3"/>
          <w:szCs w:val="24"/>
        </w:rPr>
        <w:t xml:space="preserve">Housing 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3"/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UNIT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noProof/>
          <w:spacing w:val="-3"/>
          <w:szCs w:val="24"/>
        </w:rPr>
        <w:t>Housing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4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</w:t>
      </w:r>
      <w:r w:rsidR="00A7755F" w:rsidRPr="00C000DC">
        <w:rPr>
          <w:rFonts w:ascii="Arial Bold" w:hAnsi="Arial Bold"/>
          <w:b/>
          <w:spacing w:val="-3"/>
          <w:szCs w:val="24"/>
        </w:rPr>
        <w:t>PO</w:t>
      </w:r>
      <w:r w:rsidRPr="00C000DC">
        <w:rPr>
          <w:rFonts w:ascii="Arial Bold" w:hAnsi="Arial Bold"/>
          <w:b/>
          <w:spacing w:val="-3"/>
          <w:szCs w:val="24"/>
        </w:rPr>
        <w:t>RTS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TO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bookmarkStart w:id="5" w:name="Text6"/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noProof/>
          <w:spacing w:val="-3"/>
          <w:szCs w:val="24"/>
        </w:rPr>
        <w:t>Housing Officer Team Lead (HOTL)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5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RESPONSIBILE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FOR</w:t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bookmarkStart w:id="6" w:name="Text7"/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7"/>
            <w:enabled/>
            <w:calcOnExit w:val="0"/>
            <w:textInput>
              <w:default w:val="Line management &amp; financial responsibility"/>
            </w:textInput>
          </w:ffData>
        </w:fldChar>
      </w:r>
      <w:r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spacing w:val="-3"/>
          <w:szCs w:val="24"/>
        </w:rPr>
        <w:t>No direct reports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6"/>
    </w:p>
    <w:p w:rsidR="00A7755F" w:rsidRPr="00C000DC" w:rsidRDefault="00C000D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>
        <w:rPr>
          <w:rFonts w:ascii="Arial Bold" w:hAnsi="Arial Bold"/>
          <w:b/>
          <w:spacing w:val="-3"/>
          <w:szCs w:val="24"/>
        </w:rPr>
        <w:t>LIAISON WITH</w:t>
      </w:r>
      <w:r>
        <w:rPr>
          <w:rFonts w:ascii="Arial Bold" w:hAnsi="Arial Bold"/>
          <w:b/>
          <w:spacing w:val="-3"/>
          <w:szCs w:val="24"/>
        </w:rPr>
        <w:tab/>
      </w:r>
      <w:r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950A05">
        <w:rPr>
          <w:rFonts w:ascii="Arial" w:hAnsi="Arial"/>
          <w:noProof/>
          <w:spacing w:val="-3"/>
          <w:szCs w:val="24"/>
        </w:rPr>
        <w:t>Council tenants; leaseholders; contractors; the general public; external agencies in the public, private and voluntary sector; managers and staff throughout the council.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7"/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bookmarkStart w:id="8" w:name="Text9"/>
    <w:p w:rsidR="00A7755F" w:rsidRDefault="00CF2448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fldChar w:fldCharType="begin">
          <w:ffData>
            <w:name w:val="Text9"/>
            <w:enabled/>
            <w:calcOnExit w:val="0"/>
            <w:textInput>
              <w:default w:val="A short paragraph summarising the overall purpose of the job role"/>
            </w:textInput>
          </w:ffData>
        </w:fldChar>
      </w:r>
      <w:r w:rsidR="003152CC">
        <w:rPr>
          <w:rFonts w:ascii="Arial" w:hAnsi="Arial"/>
          <w:spacing w:val="-3"/>
        </w:rPr>
        <w:instrText xml:space="preserve"> FORMTEXT </w:instrText>
      </w:r>
      <w:r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separate"/>
      </w:r>
      <w:r w:rsidR="00AD5FA5">
        <w:rPr>
          <w:rFonts w:ascii="Arial" w:hAnsi="Arial"/>
          <w:spacing w:val="-3"/>
        </w:rPr>
        <w:t>To provide a high performing housing management service (with a particular focus on explaining, promoting and implementing the changes brought about by the introduction of a new Fire Safety Management policy) to ECC tenants and leaseholders living in communal blocks of flats</w:t>
      </w:r>
      <w:r>
        <w:rPr>
          <w:rFonts w:ascii="Arial" w:hAnsi="Arial"/>
          <w:spacing w:val="-3"/>
        </w:rPr>
        <w:fldChar w:fldCharType="end"/>
      </w:r>
      <w:bookmarkEnd w:id="8"/>
      <w:r w:rsidR="00C000DC">
        <w:rPr>
          <w:rFonts w:ascii="Arial" w:hAnsi="Arial"/>
          <w:spacing w:val="-3"/>
        </w:rPr>
        <w:t>/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2567C0" w:rsidRDefault="002567C0" w:rsidP="002567C0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spacing w:val="-3"/>
          <w:sz w:val="28"/>
        </w:rPr>
      </w:pPr>
    </w:p>
    <w:bookmarkStart w:id="9" w:name="Text10"/>
    <w:p w:rsidR="00392711" w:rsidRDefault="00CF2448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fldChar w:fldCharType="begin">
          <w:ffData>
            <w:name w:val="Text10"/>
            <w:enabled/>
            <w:calcOnExit w:val="0"/>
            <w:textInput>
              <w:default w:val="Keeping to circa 10-15 main activities aim to be outcome rather than task focussed"/>
            </w:textInput>
          </w:ffData>
        </w:fldChar>
      </w:r>
      <w:r w:rsidR="003152CC">
        <w:rPr>
          <w:rFonts w:ascii="Arial" w:hAnsi="Arial"/>
          <w:spacing w:val="-3"/>
        </w:rPr>
        <w:instrText xml:space="preserve"> FORMTEXT </w:instrText>
      </w:r>
      <w:r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separate"/>
      </w:r>
      <w:bookmarkStart w:id="10" w:name="_GoBack"/>
      <w:bookmarkEnd w:id="10"/>
      <w:r w:rsidR="00392711">
        <w:rPr>
          <w:rFonts w:ascii="Arial" w:hAnsi="Arial"/>
          <w:spacing w:val="-3"/>
        </w:rPr>
        <w:t xml:space="preserve">Liaise with ECC tenants and leaseholders to explain, promote and implement a phased programme of </w:t>
      </w:r>
      <w:r w:rsidR="001B7B52">
        <w:rPr>
          <w:rFonts w:ascii="Arial" w:hAnsi="Arial"/>
          <w:spacing w:val="-3"/>
        </w:rPr>
        <w:t xml:space="preserve">the </w:t>
      </w:r>
      <w:r w:rsidR="00392711">
        <w:rPr>
          <w:rFonts w:ascii="Arial" w:hAnsi="Arial"/>
          <w:spacing w:val="-3"/>
        </w:rPr>
        <w:t>changes which have occurred as a result of the new Fire Safety Management policy.</w:t>
      </w:r>
    </w:p>
    <w:p w:rsidR="009C7B71" w:rsidRDefault="009C7B71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Identify residents with </w:t>
      </w:r>
      <w:r w:rsidR="00CE7FE2">
        <w:rPr>
          <w:rFonts w:ascii="Arial" w:hAnsi="Arial"/>
          <w:spacing w:val="-3"/>
        </w:rPr>
        <w:t>complex</w:t>
      </w:r>
      <w:r>
        <w:rPr>
          <w:rFonts w:ascii="Arial" w:hAnsi="Arial"/>
          <w:spacing w:val="-3"/>
        </w:rPr>
        <w:t xml:space="preserve"> needs, who have or would like to use a mobility scooter.</w:t>
      </w:r>
    </w:p>
    <w:p w:rsidR="009C7B71" w:rsidRDefault="009C7B71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Identify residents with life-style choices which </w:t>
      </w:r>
      <w:r w:rsidR="00BA1F05">
        <w:rPr>
          <w:rFonts w:ascii="Arial" w:hAnsi="Arial"/>
          <w:spacing w:val="-3"/>
        </w:rPr>
        <w:t>c</w:t>
      </w:r>
      <w:r>
        <w:rPr>
          <w:rFonts w:ascii="Arial" w:hAnsi="Arial"/>
          <w:spacing w:val="-3"/>
        </w:rPr>
        <w:t>ould make the Clea</w:t>
      </w:r>
      <w:r w:rsidR="00CE7FE2">
        <w:rPr>
          <w:rFonts w:ascii="Arial" w:hAnsi="Arial"/>
          <w:spacing w:val="-3"/>
        </w:rPr>
        <w:t>r</w:t>
      </w:r>
      <w:r>
        <w:rPr>
          <w:rFonts w:ascii="Arial" w:hAnsi="Arial"/>
          <w:spacing w:val="-3"/>
        </w:rPr>
        <w:t xml:space="preserve"> and Safe policy more difficult for them; e.g. bicycles, large prams,</w:t>
      </w:r>
      <w:r w:rsidR="00CE7FE2">
        <w:rPr>
          <w:rFonts w:ascii="Arial" w:hAnsi="Arial"/>
          <w:spacing w:val="-3"/>
        </w:rPr>
        <w:t xml:space="preserve"> scooters, childrens toys</w:t>
      </w:r>
      <w:r w:rsidR="009E462A">
        <w:rPr>
          <w:rFonts w:ascii="Arial" w:hAnsi="Arial"/>
          <w:spacing w:val="-3"/>
        </w:rPr>
        <w:t>.</w:t>
      </w:r>
    </w:p>
    <w:p w:rsidR="009E462A" w:rsidRDefault="009C7B71" w:rsidP="009C7B71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9C7B71">
        <w:rPr>
          <w:rFonts w:ascii="Arial" w:hAnsi="Arial"/>
          <w:spacing w:val="-3"/>
        </w:rPr>
        <w:t>Closely monitor the effectiveness of the policy and identify remedial strategies where the Clea</w:t>
      </w:r>
      <w:r w:rsidR="00CE7FE2">
        <w:rPr>
          <w:rFonts w:ascii="Arial" w:hAnsi="Arial"/>
          <w:spacing w:val="-3"/>
        </w:rPr>
        <w:t>r</w:t>
      </w:r>
      <w:r w:rsidRPr="009C7B71">
        <w:rPr>
          <w:rFonts w:ascii="Arial" w:hAnsi="Arial"/>
          <w:spacing w:val="-3"/>
        </w:rPr>
        <w:t xml:space="preserve"> and Safe policy is not working.</w:t>
      </w:r>
    </w:p>
    <w:p w:rsidR="009C7B71" w:rsidRDefault="009C7B71" w:rsidP="009C7B71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9C7B71">
        <w:rPr>
          <w:rFonts w:ascii="Arial" w:hAnsi="Arial"/>
          <w:spacing w:val="-3"/>
        </w:rPr>
        <w:t>Assist Housing Officers to enforce the Clea</w:t>
      </w:r>
      <w:r w:rsidR="00CE7FE2">
        <w:rPr>
          <w:rFonts w:ascii="Arial" w:hAnsi="Arial"/>
          <w:spacing w:val="-3"/>
        </w:rPr>
        <w:t>r</w:t>
      </w:r>
      <w:r w:rsidRPr="009C7B71">
        <w:rPr>
          <w:rFonts w:ascii="Arial" w:hAnsi="Arial"/>
          <w:spacing w:val="-3"/>
        </w:rPr>
        <w:t xml:space="preserve"> and Safe policy and negotiate with residents who </w:t>
      </w:r>
      <w:r w:rsidR="00CE7FE2">
        <w:rPr>
          <w:rFonts w:ascii="Arial" w:hAnsi="Arial"/>
          <w:spacing w:val="-3"/>
        </w:rPr>
        <w:t xml:space="preserve">repeatedly </w:t>
      </w:r>
      <w:r w:rsidRPr="009C7B71">
        <w:rPr>
          <w:rFonts w:ascii="Arial" w:hAnsi="Arial"/>
          <w:spacing w:val="-3"/>
        </w:rPr>
        <w:t>ignore or break the Clear and Safe policy or misuse storage facilitie</w:t>
      </w:r>
      <w:r w:rsidR="00CE7FE2">
        <w:rPr>
          <w:rFonts w:ascii="Arial" w:hAnsi="Arial"/>
          <w:spacing w:val="-3"/>
        </w:rPr>
        <w:t>s</w:t>
      </w:r>
      <w:r w:rsidRPr="009C7B71">
        <w:rPr>
          <w:rFonts w:ascii="Arial" w:hAnsi="Arial"/>
          <w:spacing w:val="-3"/>
        </w:rPr>
        <w:t>.</w:t>
      </w:r>
    </w:p>
    <w:p w:rsidR="00392711" w:rsidRPr="009E462A" w:rsidRDefault="007B73B5" w:rsidP="00C53A4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9E462A">
        <w:rPr>
          <w:rFonts w:ascii="Arial" w:hAnsi="Arial"/>
          <w:spacing w:val="-3"/>
        </w:rPr>
        <w:t>A</w:t>
      </w:r>
      <w:r w:rsidR="00392711" w:rsidRPr="009E462A">
        <w:rPr>
          <w:rFonts w:ascii="Arial" w:hAnsi="Arial"/>
          <w:spacing w:val="-3"/>
        </w:rPr>
        <w:t>ssess current storage</w:t>
      </w:r>
      <w:r w:rsidR="009E462A">
        <w:rPr>
          <w:rFonts w:ascii="Arial" w:hAnsi="Arial"/>
          <w:spacing w:val="-3"/>
        </w:rPr>
        <w:t xml:space="preserve"> and mobility scooter charging </w:t>
      </w:r>
      <w:r w:rsidR="00A07DB4" w:rsidRPr="009E462A">
        <w:rPr>
          <w:rFonts w:ascii="Arial" w:hAnsi="Arial"/>
          <w:spacing w:val="-3"/>
        </w:rPr>
        <w:t>assets</w:t>
      </w:r>
      <w:r w:rsidR="00392711" w:rsidRPr="009E462A">
        <w:rPr>
          <w:rFonts w:ascii="Arial" w:hAnsi="Arial"/>
          <w:spacing w:val="-3"/>
        </w:rPr>
        <w:t xml:space="preserve"> within the block to determine whether they are adequate to meet the needs of </w:t>
      </w:r>
      <w:r w:rsidR="009C7B71" w:rsidRPr="009E462A">
        <w:rPr>
          <w:rFonts w:ascii="Arial" w:hAnsi="Arial"/>
          <w:spacing w:val="-3"/>
        </w:rPr>
        <w:t>all</w:t>
      </w:r>
      <w:r w:rsidR="00392711" w:rsidRPr="009E462A">
        <w:rPr>
          <w:rFonts w:ascii="Arial" w:hAnsi="Arial"/>
          <w:spacing w:val="-3"/>
        </w:rPr>
        <w:t xml:space="preserve"> residents.</w:t>
      </w:r>
    </w:p>
    <w:p w:rsidR="00DF0E67" w:rsidRDefault="00A07DB4" w:rsidP="00D34322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DF0E67">
        <w:rPr>
          <w:rFonts w:ascii="Arial" w:hAnsi="Arial"/>
          <w:spacing w:val="-3"/>
        </w:rPr>
        <w:t>Work closely with the Implementation Officer (Installations)</w:t>
      </w:r>
      <w:r w:rsidR="009C7B71" w:rsidRPr="00DF0E67">
        <w:rPr>
          <w:rFonts w:ascii="Arial" w:hAnsi="Arial"/>
          <w:spacing w:val="-3"/>
        </w:rPr>
        <w:t>, agree proposed solutions</w:t>
      </w:r>
      <w:r w:rsidRPr="00DF0E67">
        <w:rPr>
          <w:rFonts w:ascii="Arial" w:hAnsi="Arial"/>
          <w:spacing w:val="-3"/>
        </w:rPr>
        <w:t xml:space="preserve"> </w:t>
      </w:r>
      <w:r w:rsidR="009C7B71" w:rsidRPr="00DF0E67">
        <w:rPr>
          <w:rFonts w:ascii="Arial" w:hAnsi="Arial"/>
          <w:spacing w:val="-3"/>
        </w:rPr>
        <w:t>and liaise with residents to minimise complaints where installations are to be installed.</w:t>
      </w:r>
    </w:p>
    <w:p w:rsidR="00324C59" w:rsidRDefault="00324C59" w:rsidP="00D34322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Liaise/negotiate changes to waste storage with Cleansing Services.</w:t>
      </w:r>
    </w:p>
    <w:p w:rsidR="00DF0E67" w:rsidRDefault="00DF0E67" w:rsidP="00D34322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Establish a good working relationship with departments within the Council whose input and/or support may help in the delivery of the programme.</w:t>
      </w:r>
    </w:p>
    <w:p w:rsidR="00DF0E67" w:rsidRDefault="00DF0E67" w:rsidP="0017677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DF0E67">
        <w:rPr>
          <w:rFonts w:ascii="Arial" w:hAnsi="Arial"/>
          <w:spacing w:val="-3"/>
        </w:rPr>
        <w:t xml:space="preserve">Establish and maintain a collaborative relationship with the Devon and Somerset Fire and Rescue </w:t>
      </w:r>
      <w:r>
        <w:rPr>
          <w:rFonts w:ascii="Arial" w:hAnsi="Arial"/>
          <w:spacing w:val="-3"/>
        </w:rPr>
        <w:t>S</w:t>
      </w:r>
      <w:r w:rsidRPr="00DF0E67">
        <w:rPr>
          <w:rFonts w:ascii="Arial" w:hAnsi="Arial"/>
          <w:spacing w:val="-3"/>
        </w:rPr>
        <w:t xml:space="preserve">ervice </w:t>
      </w:r>
      <w:r>
        <w:rPr>
          <w:rFonts w:ascii="Arial" w:hAnsi="Arial"/>
          <w:spacing w:val="-3"/>
        </w:rPr>
        <w:t xml:space="preserve">and </w:t>
      </w:r>
      <w:r w:rsidRPr="00DF0E67">
        <w:rPr>
          <w:rFonts w:ascii="Arial" w:hAnsi="Arial"/>
          <w:spacing w:val="-3"/>
        </w:rPr>
        <w:t>any other external agency who</w:t>
      </w:r>
      <w:r>
        <w:rPr>
          <w:rFonts w:ascii="Arial" w:hAnsi="Arial"/>
          <w:spacing w:val="-3"/>
        </w:rPr>
        <w:t>se input</w:t>
      </w:r>
      <w:r w:rsidRPr="00DF0E67">
        <w:rPr>
          <w:rFonts w:ascii="Arial" w:hAnsi="Arial"/>
          <w:spacing w:val="-3"/>
        </w:rPr>
        <w:t xml:space="preserve"> may help in the delivery of the programme.</w:t>
      </w:r>
    </w:p>
    <w:p w:rsidR="007B73B5" w:rsidRPr="00DF0E67" w:rsidRDefault="007B73B5" w:rsidP="0017677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DF0E67">
        <w:rPr>
          <w:rFonts w:ascii="Arial" w:hAnsi="Arial"/>
          <w:spacing w:val="-3"/>
        </w:rPr>
        <w:t>Support the tenant, where appropriate, to move to suitable alternative accommodation if their storage needs cannot be reasonably met</w:t>
      </w:r>
      <w:r w:rsidR="006F778B" w:rsidRPr="00DF0E67">
        <w:rPr>
          <w:rFonts w:ascii="Arial" w:hAnsi="Arial"/>
          <w:spacing w:val="-3"/>
        </w:rPr>
        <w:t xml:space="preserve"> or where there is concern that their safe exit from the building might be compromised in the event of a fire</w:t>
      </w:r>
      <w:r w:rsidR="009E462A" w:rsidRPr="00DF0E67">
        <w:rPr>
          <w:rFonts w:ascii="Arial" w:hAnsi="Arial"/>
          <w:spacing w:val="-3"/>
        </w:rPr>
        <w:t>.</w:t>
      </w:r>
    </w:p>
    <w:p w:rsidR="006F778B" w:rsidRDefault="006F778B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Monitor and ensure a high quality of performance from the contractors providing services to the block e.g. repairs and cleaning services to communal areas</w:t>
      </w:r>
      <w:r w:rsidR="001B7B52">
        <w:rPr>
          <w:rFonts w:ascii="Arial" w:hAnsi="Arial"/>
          <w:spacing w:val="-3"/>
        </w:rPr>
        <w:t>; window cleaning, gournds maintenance etc.</w:t>
      </w:r>
    </w:p>
    <w:p w:rsidR="006F778B" w:rsidRDefault="006F778B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Report repairs in accordance with procedures for residents and communal areas</w:t>
      </w:r>
      <w:r w:rsidR="00BA1F05">
        <w:rPr>
          <w:rFonts w:ascii="Arial" w:hAnsi="Arial"/>
          <w:spacing w:val="-3"/>
        </w:rPr>
        <w:t>.</w:t>
      </w:r>
    </w:p>
    <w:p w:rsidR="006F778B" w:rsidRDefault="006F778B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Collaborate with colleagues to identifiy new ways of working to improve services and outcomes for service users</w:t>
      </w:r>
      <w:r w:rsidR="009E462A">
        <w:rPr>
          <w:rFonts w:ascii="Arial" w:hAnsi="Arial"/>
          <w:spacing w:val="-3"/>
        </w:rPr>
        <w:t>.</w:t>
      </w:r>
    </w:p>
    <w:p w:rsidR="006F778B" w:rsidRDefault="006F778B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Provide basic first contact advice and liaise</w:t>
      </w:r>
      <w:r w:rsidR="00BA1F05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with housing management colleagues concerning general management, maintenance and security of the block and respond to/report any evidence of anti-social behaviour to the responsible housing officer.</w:t>
      </w:r>
    </w:p>
    <w:p w:rsidR="00BA1F05" w:rsidRDefault="00BA1F05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Provide periodic progress reports to the management team.</w:t>
      </w:r>
    </w:p>
    <w:p w:rsidR="006F778B" w:rsidRDefault="006F778B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Work outside of normal office hours </w:t>
      </w:r>
      <w:r w:rsidR="00593219">
        <w:rPr>
          <w:rFonts w:ascii="Arial" w:hAnsi="Arial"/>
          <w:spacing w:val="-3"/>
        </w:rPr>
        <w:t>as</w:t>
      </w:r>
      <w:r>
        <w:rPr>
          <w:rFonts w:ascii="Arial" w:hAnsi="Arial"/>
          <w:spacing w:val="-3"/>
        </w:rPr>
        <w:t xml:space="preserve"> required</w:t>
      </w:r>
      <w:r w:rsidR="009E462A">
        <w:rPr>
          <w:rFonts w:ascii="Arial" w:hAnsi="Arial"/>
          <w:spacing w:val="-3"/>
        </w:rPr>
        <w:t>.</w:t>
      </w:r>
    </w:p>
    <w:p w:rsidR="002567C0" w:rsidRDefault="00CF2448" w:rsidP="00AD5FA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fldChar w:fldCharType="end"/>
      </w:r>
      <w:bookmarkEnd w:id="9"/>
      <w:r w:rsidR="002567C0">
        <w:rPr>
          <w:rFonts w:ascii="Arial" w:hAnsi="Arial"/>
          <w:spacing w:val="-3"/>
        </w:rPr>
        <w:t>Any other duties commensurate with the role.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26E5E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DATE LAST UPDATED:</w:t>
      </w:r>
      <w:r w:rsidR="00520303">
        <w:rPr>
          <w:rFonts w:ascii="Arial" w:hAnsi="Arial"/>
          <w:spacing w:val="-3"/>
        </w:rPr>
        <w:t xml:space="preserve">  </w:t>
      </w:r>
      <w:r w:rsidR="00CF2448">
        <w:rPr>
          <w:rFonts w:ascii="Arial" w:hAnsi="Arial"/>
          <w:spacing w:val="-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20303">
        <w:rPr>
          <w:rFonts w:ascii="Arial" w:hAnsi="Arial"/>
          <w:spacing w:val="-3"/>
        </w:rPr>
        <w:instrText xml:space="preserve"> FORMTEXT </w:instrText>
      </w:r>
      <w:r w:rsidR="00CF2448">
        <w:rPr>
          <w:rFonts w:ascii="Arial" w:hAnsi="Arial"/>
          <w:spacing w:val="-3"/>
        </w:rPr>
      </w:r>
      <w:r w:rsidR="00CF2448">
        <w:rPr>
          <w:rFonts w:ascii="Arial" w:hAnsi="Arial"/>
          <w:spacing w:val="-3"/>
        </w:rPr>
        <w:fldChar w:fldCharType="separate"/>
      </w:r>
      <w:r w:rsidR="00474EA4">
        <w:rPr>
          <w:rFonts w:ascii="Arial" w:hAnsi="Arial"/>
          <w:noProof/>
          <w:spacing w:val="-3"/>
        </w:rPr>
        <w:t>October 2017</w:t>
      </w:r>
      <w:r w:rsidR="00CF2448">
        <w:rPr>
          <w:rFonts w:ascii="Arial" w:hAnsi="Arial"/>
          <w:spacing w:val="-3"/>
        </w:rPr>
        <w:fldChar w:fldCharType="end"/>
      </w:r>
      <w:bookmarkEnd w:id="11"/>
    </w:p>
    <w:p w:rsidR="00B81558" w:rsidRDefault="00B81558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B81558" w:rsidRPr="00F64FE6" w:rsidRDefault="00B81558" w:rsidP="00B8155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" w:hAnsi="Arial"/>
          <w:spacing w:val="-3"/>
        </w:rPr>
        <w:br w:type="page"/>
      </w:r>
      <w:r>
        <w:rPr>
          <w:rFonts w:ascii="Arial Bold" w:hAnsi="Arial Bold"/>
          <w:b/>
          <w:spacing w:val="-6"/>
          <w:sz w:val="40"/>
          <w:szCs w:val="40"/>
        </w:rPr>
        <w:lastRenderedPageBreak/>
        <w:t>Person Specification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B81558" w:rsidRPr="003B3A54" w:rsidRDefault="005E5FB6" w:rsidP="00B81558">
      <w:pPr>
        <w:jc w:val="center"/>
        <w:rPr>
          <w:rFonts w:ascii="Arial" w:hAnsi="Arial" w:cs="Arial"/>
        </w:rPr>
      </w:pPr>
      <w:r>
        <w:rPr>
          <w:rFonts w:ascii="Arial Bold" w:hAnsi="Arial Bold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3842955</wp:posOffset>
            </wp:positionH>
            <wp:positionV relativeFrom="paragraph">
              <wp:posOffset>-814070</wp:posOffset>
            </wp:positionV>
            <wp:extent cx="2500630" cy="1148715"/>
            <wp:effectExtent l="0" t="0" r="0" b="0"/>
            <wp:wrapNone/>
            <wp:docPr id="6" name="Picture 6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JOB TITLE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B81C35">
        <w:rPr>
          <w:rFonts w:ascii="Arial" w:hAnsi="Arial"/>
          <w:spacing w:val="-3"/>
          <w:szCs w:val="24"/>
        </w:rPr>
        <w:t>Implementation Officer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GRADE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B81C35">
        <w:rPr>
          <w:rFonts w:ascii="Arial" w:hAnsi="Arial"/>
          <w:noProof/>
          <w:spacing w:val="-3"/>
          <w:szCs w:val="24"/>
        </w:rPr>
        <w:t>TBC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>POST NO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SERVICE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7A29C6">
        <w:rPr>
          <w:rFonts w:ascii="Arial" w:hAnsi="Arial"/>
          <w:spacing w:val="-3"/>
          <w:szCs w:val="24"/>
        </w:rPr>
        <w:t>Landlord Services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UNIT</w:t>
      </w:r>
      <w:r w:rsidRPr="00CB2FBA">
        <w:rPr>
          <w:rFonts w:ascii="Arial Bold" w:hAnsi="Arial Bold"/>
          <w:b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7A29C6">
        <w:rPr>
          <w:rFonts w:ascii="Arial" w:hAnsi="Arial"/>
          <w:noProof/>
          <w:spacing w:val="-3"/>
          <w:szCs w:val="24"/>
        </w:rPr>
        <w:t>Housing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3B3A54" w:rsidRDefault="00B81558" w:rsidP="00B81558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417"/>
        <w:gridCol w:w="1701"/>
      </w:tblGrid>
      <w:tr w:rsidR="00465EEE" w:rsidRPr="00BE72FB" w:rsidTr="00C000DC">
        <w:trPr>
          <w:trHeight w:val="452"/>
        </w:trPr>
        <w:tc>
          <w:tcPr>
            <w:tcW w:w="1101" w:type="dxa"/>
          </w:tcPr>
          <w:p w:rsidR="00465EEE" w:rsidRPr="00BE72FB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5EEE" w:rsidRPr="00C000DC" w:rsidRDefault="00465EEE" w:rsidP="00C000D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C000DC">
              <w:rPr>
                <w:rFonts w:ascii="Arial" w:hAnsi="Arial" w:cs="Arial"/>
                <w:b/>
                <w:szCs w:val="24"/>
                <w:u w:val="single"/>
              </w:rPr>
              <w:t>CRITERIA</w:t>
            </w:r>
          </w:p>
        </w:tc>
        <w:tc>
          <w:tcPr>
            <w:tcW w:w="1417" w:type="dxa"/>
          </w:tcPr>
          <w:p w:rsidR="00465EEE" w:rsidRPr="00C000DC" w:rsidRDefault="00C000DC" w:rsidP="00465EE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465EEE" w:rsidRPr="00C000DC">
              <w:rPr>
                <w:rFonts w:ascii="Arial" w:hAnsi="Arial" w:cs="Arial"/>
                <w:b/>
                <w:sz w:val="20"/>
                <w:u w:val="single"/>
              </w:rPr>
              <w:t>/ DESIRABLE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(E/D)</w:t>
            </w:r>
          </w:p>
        </w:tc>
        <w:tc>
          <w:tcPr>
            <w:tcW w:w="1701" w:type="dxa"/>
          </w:tcPr>
          <w:p w:rsidR="00465EEE" w:rsidRPr="00C000DC" w:rsidRDefault="00C000DC" w:rsidP="00C000D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METHO</w:t>
            </w:r>
            <w:r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OF ASSESSMENT</w:t>
            </w:r>
          </w:p>
        </w:tc>
      </w:tr>
      <w:tr w:rsidR="00465EEE" w:rsidRPr="003B3A54" w:rsidTr="00C000DC">
        <w:trPr>
          <w:cantSplit/>
          <w:trHeight w:val="2518"/>
        </w:trPr>
        <w:tc>
          <w:tcPr>
            <w:tcW w:w="1101" w:type="dxa"/>
            <w:textDirection w:val="btLr"/>
          </w:tcPr>
          <w:p w:rsidR="00465EEE" w:rsidRDefault="00465EEE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465EEE" w:rsidRPr="003B3A54" w:rsidRDefault="00465EEE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KNOWLEDGE</w:t>
            </w: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65EEE" w:rsidRPr="00B81558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639034461"/>
              <w:placeholder>
                <w:docPart w:val="C5B4A5476CAC4069B79F6E0CF639CEA4"/>
              </w:placeholder>
            </w:sdtPr>
            <w:sdtEndPr/>
            <w:sdtContent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B81C35" w:rsidRDefault="00B81C35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465EEE" w:rsidRPr="00B81558" w:rsidRDefault="006A28BF" w:rsidP="00465EEE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1417" w:type="dxa"/>
          </w:tcPr>
          <w:p w:rsidR="00465EEE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737594849"/>
              <w:placeholder>
                <w:docPart w:val="C5B4A5476CAC4069B79F6E0CF639CEA4"/>
              </w:placeholder>
            </w:sdtPr>
            <w:sdtEndPr/>
            <w:sdtContent>
              <w:p w:rsidR="00465EEE" w:rsidRPr="00B81558" w:rsidRDefault="00465EEE" w:rsidP="00C000D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[E</w:t>
                </w:r>
                <w:r w:rsidR="00C000DC">
                  <w:rPr>
                    <w:rFonts w:ascii="Arial" w:hAnsi="Arial" w:cs="Arial"/>
                    <w:sz w:val="22"/>
                    <w:szCs w:val="22"/>
                  </w:rPr>
                  <w:t xml:space="preserve"> /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] </w:t>
                </w:r>
              </w:p>
            </w:sdtContent>
          </w:sdt>
        </w:tc>
        <w:tc>
          <w:tcPr>
            <w:tcW w:w="1701" w:type="dxa"/>
          </w:tcPr>
          <w:p w:rsidR="00465EEE" w:rsidRPr="00B81558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48287843"/>
              <w:placeholder>
                <w:docPart w:val="C5B4A5476CAC4069B79F6E0CF639CEA4"/>
              </w:placeholder>
            </w:sdtPr>
            <w:sdtEndPr/>
            <w:sdtContent>
              <w:p w:rsidR="00465EEE" w:rsidRPr="00B81558" w:rsidRDefault="00465EEE" w:rsidP="00B815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81558">
                  <w:rPr>
                    <w:rFonts w:ascii="Arial" w:hAnsi="Arial" w:cs="Arial"/>
                    <w:sz w:val="22"/>
                    <w:szCs w:val="22"/>
                  </w:rPr>
                  <w:t>A, C, T, I, R</w:t>
                </w:r>
              </w:p>
            </w:sdtContent>
          </w:sdt>
        </w:tc>
      </w:tr>
      <w:tr w:rsidR="00C000DC" w:rsidRPr="003B3A54" w:rsidTr="00C000DC">
        <w:trPr>
          <w:cantSplit/>
          <w:trHeight w:val="2101"/>
        </w:trPr>
        <w:tc>
          <w:tcPr>
            <w:tcW w:w="1101" w:type="dxa"/>
            <w:textDirection w:val="btLr"/>
          </w:tcPr>
          <w:p w:rsidR="00C000DC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46954605"/>
              <w:placeholder>
                <w:docPart w:val="C5B4A5476CAC4069B79F6E0CF639CEA4"/>
              </w:placeholder>
            </w:sdtPr>
            <w:sdtEndPr/>
            <w:sdtContent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Experience of, and a demonstrable track record of success in, providing a high quality housing management service with high levels of satisfaction to social housing residents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work with key partners to deliver stated objectives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identify repairs and maintenance issues while on site and take appropriate action to deal with them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think ahead, to plan, prioritise and schedule activities to deliver quality work and manage a heavy workload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Commitment to improving performance and working practices to deliver better outcomes and Value For Money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Ability to communicate we</w:t>
                </w:r>
                <w:r w:rsidR="00FB3C63">
                  <w:rPr>
                    <w:rFonts w:ascii="Arial" w:hAnsi="Arial" w:cs="Arial"/>
                    <w:sz w:val="22"/>
                    <w:szCs w:val="22"/>
                  </w:rPr>
                  <w:t xml:space="preserve">ll, both orally and in </w:t>
                </w:r>
                <w:proofErr w:type="spellStart"/>
                <w:r w:rsidR="00FB3C63">
                  <w:rPr>
                    <w:rFonts w:ascii="Arial" w:hAnsi="Arial" w:cs="Arial"/>
                    <w:sz w:val="22"/>
                    <w:szCs w:val="22"/>
                  </w:rPr>
                  <w:t>writing,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order to impart or discover relevant information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 w:rsidR="00FB3C63">
                  <w:rPr>
                    <w:rFonts w:ascii="Arial" w:hAnsi="Arial" w:cs="Arial"/>
                    <w:sz w:val="22"/>
                    <w:szCs w:val="22"/>
                  </w:rPr>
                  <w:t xml:space="preserve">nowledge of relevant Health and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Safety regulations/practice including Lone Working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An understanding of, and commitment to, resident involvement </w:t>
                </w:r>
                <w:r w:rsidR="00FB3C63">
                  <w:rPr>
                    <w:rFonts w:ascii="Arial" w:hAnsi="Arial" w:cs="Arial"/>
                    <w:sz w:val="22"/>
                    <w:szCs w:val="22"/>
                  </w:rPr>
                  <w:t>in the delivery of services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An understanding of, and commitment to, the principles of Equality and Diversity and their application to the work of housing services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IT experience in relevant programmes (e.g. Word, Excel, Access)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Default="006A28B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00DC" w:rsidRDefault="00C000D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98614666"/>
              <w:placeholder>
                <w:docPart w:val="C5B4A5476CAC4069B79F6E0CF639CEA4"/>
              </w:placeholder>
            </w:sdtPr>
            <w:sdtEndPr/>
            <w:sdtContent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566287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566287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Default="00FB3C63" w:rsidP="00566287"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</w:sdtContent>
          </w:sdt>
        </w:tc>
        <w:tc>
          <w:tcPr>
            <w:tcW w:w="1701" w:type="dxa"/>
          </w:tcPr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83732661"/>
              <w:placeholder>
                <w:docPart w:val="C5B4A5476CAC4069B79F6E0CF639CEA4"/>
              </w:placeholder>
            </w:sdtPr>
            <w:sdtEndPr/>
            <w:sdtContent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A,I,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66287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566287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3C63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FB3C63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</w:sdtContent>
          </w:sdt>
        </w:tc>
      </w:tr>
      <w:tr w:rsidR="00C000DC" w:rsidRPr="003B3A54" w:rsidTr="00C000DC">
        <w:trPr>
          <w:cantSplit/>
          <w:trHeight w:val="2825"/>
        </w:trPr>
        <w:tc>
          <w:tcPr>
            <w:tcW w:w="1101" w:type="dxa"/>
            <w:textDirection w:val="btLr"/>
          </w:tcPr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SPECIAL REQU</w:t>
            </w:r>
            <w:r>
              <w:rPr>
                <w:rFonts w:ascii="Arial" w:hAnsi="Arial" w:cs="Arial"/>
                <w:b/>
                <w:u w:val="single"/>
              </w:rPr>
              <w:t xml:space="preserve">IREMENTS &amp; </w:t>
            </w:r>
            <w:r w:rsidRPr="003B3A54">
              <w:rPr>
                <w:rFonts w:ascii="Arial" w:hAnsi="Arial" w:cs="Arial"/>
                <w:b/>
                <w:u w:val="single"/>
              </w:rPr>
              <w:t>ATTITUDE</w:t>
            </w: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81779797"/>
              <w:placeholder>
                <w:docPart w:val="C5B4A5476CAC4069B79F6E0CF639CEA4"/>
              </w:placeholder>
            </w:sdtPr>
            <w:sdtEndPr/>
            <w:sdtContent>
              <w:p w:rsidR="0020209F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 positive ‘can-do’ attitude </w:t>
                </w:r>
              </w:p>
              <w:p w:rsidR="0020209F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 flexible approach to work, including working out of hours if required</w:t>
                </w:r>
              </w:p>
            </w:sdtContent>
          </w:sdt>
        </w:tc>
        <w:tc>
          <w:tcPr>
            <w:tcW w:w="1417" w:type="dxa"/>
          </w:tcPr>
          <w:p w:rsidR="00C000DC" w:rsidRDefault="00C000D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856388804"/>
              <w:placeholder>
                <w:docPart w:val="C5B4A5476CAC4069B79F6E0CF639CEA4"/>
              </w:placeholder>
            </w:sdtPr>
            <w:sdtEndPr/>
            <w:sdtContent>
              <w:p w:rsidR="0020209F" w:rsidRDefault="0020209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="00C000DC" w:rsidRPr="006F220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20209F" w:rsidRDefault="0020209F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Default="0020209F"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</w:sdtContent>
          </w:sdt>
        </w:tc>
        <w:tc>
          <w:tcPr>
            <w:tcW w:w="1701" w:type="dxa"/>
          </w:tcPr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67372880"/>
              <w:placeholder>
                <w:docPart w:val="C5B4A5476CAC4069B79F6E0CF639CEA4"/>
              </w:placeholder>
            </w:sdtPr>
            <w:sdtEndPr/>
            <w:sdtContent>
              <w:p w:rsidR="0020209F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  <w:p w:rsidR="0020209F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000DC" w:rsidRPr="00B81558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A,I</w:t>
                </w:r>
              </w:p>
            </w:sdtContent>
          </w:sdt>
        </w:tc>
      </w:tr>
      <w:tr w:rsidR="00C000DC" w:rsidRPr="003B3A54" w:rsidTr="00C000DC">
        <w:trPr>
          <w:cantSplit/>
          <w:trHeight w:val="2105"/>
        </w:trPr>
        <w:tc>
          <w:tcPr>
            <w:tcW w:w="1101" w:type="dxa"/>
            <w:textDirection w:val="btLr"/>
          </w:tcPr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OTHER</w:t>
            </w: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33776090"/>
              <w:placeholder>
                <w:docPart w:val="C5B4A5476CAC4069B79F6E0CF639CEA4"/>
              </w:placeholder>
            </w:sdtPr>
            <w:sdtEndPr/>
            <w:sdtContent>
              <w:p w:rsidR="00C000DC" w:rsidRPr="00B81558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 full, clean driving licence</w:t>
                </w:r>
                <w:r w:rsidR="00C000DC" w:rsidRPr="00B8155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417" w:type="dxa"/>
          </w:tcPr>
          <w:p w:rsidR="00C000DC" w:rsidRDefault="00C000D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313680305"/>
              <w:placeholder>
                <w:docPart w:val="C5B4A5476CAC4069B79F6E0CF639CEA4"/>
              </w:placeholder>
            </w:sdtPr>
            <w:sdtEndPr/>
            <w:sdtContent>
              <w:p w:rsidR="00C000DC" w:rsidRDefault="0020209F"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</w:sdtContent>
          </w:sdt>
        </w:tc>
        <w:tc>
          <w:tcPr>
            <w:tcW w:w="1701" w:type="dxa"/>
          </w:tcPr>
          <w:p w:rsidR="00C000DC" w:rsidRPr="00B81558" w:rsidRDefault="00C000DC" w:rsidP="00392711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146612737"/>
              <w:placeholder>
                <w:docPart w:val="C5B4A5476CAC4069B79F6E0CF639CEA4"/>
              </w:placeholder>
            </w:sdtPr>
            <w:sdtEndPr/>
            <w:sdtContent>
              <w:p w:rsidR="00C000DC" w:rsidRPr="00B81558" w:rsidRDefault="0020209F" w:rsidP="0039271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A,C</w:t>
                </w:r>
              </w:p>
            </w:sdtContent>
          </w:sdt>
        </w:tc>
      </w:tr>
    </w:tbl>
    <w:p w:rsidR="00B81558" w:rsidRPr="003B3A54" w:rsidRDefault="00B81558" w:rsidP="00B81558">
      <w:pPr>
        <w:rPr>
          <w:rFonts w:ascii="Arial" w:hAnsi="Arial" w:cs="Arial"/>
          <w:b/>
        </w:rPr>
      </w:pPr>
    </w:p>
    <w:p w:rsidR="00B81558" w:rsidRDefault="00B81558" w:rsidP="00B81558">
      <w:pPr>
        <w:spacing w:after="120"/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bookmarkStart w:id="12" w:name="Text13"/>
      <w:r w:rsidR="00CF2448" w:rsidRPr="000A1CB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Job Title"/>
            </w:textInput>
          </w:ffData>
        </w:fldChar>
      </w:r>
      <w:r w:rsidRPr="000A1CBA">
        <w:rPr>
          <w:rFonts w:ascii="Arial" w:hAnsi="Arial" w:cs="Arial"/>
        </w:rPr>
        <w:instrText xml:space="preserve"> FORMTEXT </w:instrText>
      </w:r>
      <w:r w:rsidR="00CF2448" w:rsidRPr="000A1CBA">
        <w:rPr>
          <w:rFonts w:ascii="Arial" w:hAnsi="Arial" w:cs="Arial"/>
        </w:rPr>
      </w:r>
      <w:r w:rsidR="00CF2448" w:rsidRPr="000A1CBA">
        <w:rPr>
          <w:rFonts w:ascii="Arial" w:hAnsi="Arial" w:cs="Arial"/>
        </w:rPr>
        <w:fldChar w:fldCharType="separate"/>
      </w:r>
      <w:r w:rsidR="0020209F">
        <w:rPr>
          <w:rFonts w:ascii="Arial" w:hAnsi="Arial" w:cs="Arial"/>
        </w:rPr>
        <w:t xml:space="preserve">Housing Officer Team Lead </w:t>
      </w:r>
      <w:r w:rsidR="00CF2448" w:rsidRPr="000A1CBA">
        <w:rPr>
          <w:rFonts w:ascii="Arial" w:hAnsi="Arial" w:cs="Arial"/>
        </w:rPr>
        <w:fldChar w:fldCharType="end"/>
      </w:r>
      <w:bookmarkEnd w:id="12"/>
      <w:r w:rsidRPr="003B3A54">
        <w:rPr>
          <w:rFonts w:ascii="Arial" w:hAnsi="Arial" w:cs="Arial"/>
          <w:b/>
        </w:rPr>
        <w:tab/>
      </w:r>
    </w:p>
    <w:p w:rsidR="00B81558" w:rsidRPr="003B3A54" w:rsidRDefault="00B81558" w:rsidP="00B81558">
      <w:pPr>
        <w:spacing w:after="120"/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="00CF2448" w:rsidRPr="000A1CB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A1CBA">
        <w:rPr>
          <w:rFonts w:ascii="Arial" w:hAnsi="Arial" w:cs="Arial"/>
        </w:rPr>
        <w:instrText xml:space="preserve"> FORMTEXT </w:instrText>
      </w:r>
      <w:r w:rsidR="00CF2448" w:rsidRPr="000A1CBA">
        <w:rPr>
          <w:rFonts w:ascii="Arial" w:hAnsi="Arial" w:cs="Arial"/>
        </w:rPr>
      </w:r>
      <w:r w:rsidR="00CF2448" w:rsidRPr="000A1CBA">
        <w:rPr>
          <w:rFonts w:ascii="Arial" w:hAnsi="Arial" w:cs="Arial"/>
        </w:rPr>
        <w:fldChar w:fldCharType="separate"/>
      </w:r>
      <w:r w:rsidR="0020209F">
        <w:rPr>
          <w:rFonts w:ascii="Arial" w:hAnsi="Arial" w:cs="Arial"/>
        </w:rPr>
        <w:t>October 2017</w:t>
      </w:r>
      <w:r w:rsidR="00CF2448" w:rsidRPr="000A1CBA">
        <w:rPr>
          <w:rFonts w:ascii="Arial" w:hAnsi="Arial" w:cs="Arial"/>
        </w:rPr>
        <w:fldChar w:fldCharType="end"/>
      </w:r>
      <w:bookmarkEnd w:id="13"/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B81558" w:rsidRDefault="00B81558" w:rsidP="00464CDB">
      <w:pPr>
        <w:spacing w:after="120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A – Application, C - Certificates, T – Testing, I – Interview, R - Reference</w:t>
      </w:r>
    </w:p>
    <w:sectPr w:rsidR="00B81558" w:rsidSect="00D910F0">
      <w:headerReference w:type="default" r:id="rId9"/>
      <w:footerReference w:type="default" r:id="rId10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50" w:rsidRDefault="00391250">
      <w:pPr>
        <w:spacing w:line="20" w:lineRule="exact"/>
      </w:pPr>
    </w:p>
  </w:endnote>
  <w:endnote w:type="continuationSeparator" w:id="0">
    <w:p w:rsidR="00391250" w:rsidRDefault="00391250">
      <w:r>
        <w:t xml:space="preserve"> </w:t>
      </w:r>
    </w:p>
  </w:endnote>
  <w:endnote w:type="continuationNotice" w:id="1">
    <w:p w:rsidR="00391250" w:rsidRDefault="003912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35" w:rsidRPr="001D3A8F" w:rsidRDefault="00B81C35" w:rsidP="00677191">
    <w:pPr>
      <w:pStyle w:val="Footer"/>
      <w:tabs>
        <w:tab w:val="left" w:pos="2127"/>
      </w:tabs>
      <w:rPr>
        <w:rFonts w:ascii="Arial" w:hAnsi="Arial" w:cs="Arial"/>
        <w:sz w:val="22"/>
        <w:szCs w:val="22"/>
      </w:rPr>
    </w:pPr>
    <w:r w:rsidRPr="001D3A8F">
      <w:rPr>
        <w:rFonts w:ascii="Arial" w:hAnsi="Arial" w:cs="Arial"/>
        <w:sz w:val="22"/>
        <w:szCs w:val="22"/>
      </w:rPr>
      <w:fldChar w:fldCharType="begin"/>
    </w:r>
    <w:r w:rsidRPr="001D3A8F">
      <w:rPr>
        <w:rFonts w:ascii="Arial" w:hAnsi="Arial" w:cs="Arial"/>
        <w:sz w:val="22"/>
        <w:szCs w:val="22"/>
      </w:rPr>
      <w:instrText xml:space="preserve"> FILENAME </w:instrText>
    </w:r>
    <w:r w:rsidRPr="001D3A8F">
      <w:rPr>
        <w:rFonts w:ascii="Arial" w:hAnsi="Arial" w:cs="Arial"/>
        <w:sz w:val="22"/>
        <w:szCs w:val="22"/>
      </w:rPr>
      <w:fldChar w:fldCharType="separate"/>
    </w:r>
    <w:r w:rsidR="00391250">
      <w:rPr>
        <w:rFonts w:ascii="Arial" w:hAnsi="Arial" w:cs="Arial"/>
        <w:noProof/>
        <w:sz w:val="22"/>
        <w:szCs w:val="22"/>
      </w:rPr>
      <w:t>Document1</w:t>
    </w:r>
    <w:r w:rsidRPr="001D3A8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50" w:rsidRDefault="00391250">
      <w:r>
        <w:separator/>
      </w:r>
    </w:p>
  </w:footnote>
  <w:footnote w:type="continuationSeparator" w:id="0">
    <w:p w:rsidR="00391250" w:rsidRDefault="0039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35" w:rsidRDefault="00B81C35">
    <w:pPr>
      <w:pStyle w:val="Header"/>
    </w:pPr>
    <w:r>
      <w:rPr>
        <w:rFonts w:ascii="Arial" w:hAnsi="Arial" w:cs="Arial"/>
        <w:b/>
        <w:sz w:val="32"/>
        <w:szCs w:val="32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50"/>
    <w:rsid w:val="000F725C"/>
    <w:rsid w:val="001B7B52"/>
    <w:rsid w:val="001D3A8F"/>
    <w:rsid w:val="0020209F"/>
    <w:rsid w:val="002567C0"/>
    <w:rsid w:val="00273F89"/>
    <w:rsid w:val="002742BF"/>
    <w:rsid w:val="003152CC"/>
    <w:rsid w:val="00324C59"/>
    <w:rsid w:val="003329A7"/>
    <w:rsid w:val="00391250"/>
    <w:rsid w:val="00392711"/>
    <w:rsid w:val="00415FBE"/>
    <w:rsid w:val="00435A7D"/>
    <w:rsid w:val="004456AA"/>
    <w:rsid w:val="00464CDB"/>
    <w:rsid w:val="00465EEE"/>
    <w:rsid w:val="00474EA4"/>
    <w:rsid w:val="00520303"/>
    <w:rsid w:val="00566287"/>
    <w:rsid w:val="00593219"/>
    <w:rsid w:val="005937F6"/>
    <w:rsid w:val="005A3E70"/>
    <w:rsid w:val="005E5FB6"/>
    <w:rsid w:val="005F18D7"/>
    <w:rsid w:val="006645FC"/>
    <w:rsid w:val="00677191"/>
    <w:rsid w:val="006A28BF"/>
    <w:rsid w:val="006F778B"/>
    <w:rsid w:val="00772E86"/>
    <w:rsid w:val="007A29C6"/>
    <w:rsid w:val="007B73B5"/>
    <w:rsid w:val="007F116F"/>
    <w:rsid w:val="00816EA1"/>
    <w:rsid w:val="008A2CC3"/>
    <w:rsid w:val="008B2CE4"/>
    <w:rsid w:val="0092029B"/>
    <w:rsid w:val="00950A05"/>
    <w:rsid w:val="009C7B71"/>
    <w:rsid w:val="009E462A"/>
    <w:rsid w:val="00A01AEA"/>
    <w:rsid w:val="00A07DB4"/>
    <w:rsid w:val="00A26E5E"/>
    <w:rsid w:val="00A27A23"/>
    <w:rsid w:val="00A60BEA"/>
    <w:rsid w:val="00A7755F"/>
    <w:rsid w:val="00AD5FA5"/>
    <w:rsid w:val="00B572B7"/>
    <w:rsid w:val="00B81558"/>
    <w:rsid w:val="00B81C35"/>
    <w:rsid w:val="00BA1F05"/>
    <w:rsid w:val="00C000DC"/>
    <w:rsid w:val="00CB2FBA"/>
    <w:rsid w:val="00CE7FE2"/>
    <w:rsid w:val="00CF2448"/>
    <w:rsid w:val="00D53C50"/>
    <w:rsid w:val="00D90A37"/>
    <w:rsid w:val="00D910F0"/>
    <w:rsid w:val="00DF0E67"/>
    <w:rsid w:val="00E110D0"/>
    <w:rsid w:val="00E76B9B"/>
    <w:rsid w:val="00E870D1"/>
    <w:rsid w:val="00F64FE6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ADBAFC-D136-4BA0-8796-DB716E19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0BEA"/>
  </w:style>
  <w:style w:type="character" w:styleId="EndnoteReference">
    <w:name w:val="endnote reference"/>
    <w:basedOn w:val="DefaultParagraphFont"/>
    <w:semiHidden/>
    <w:rsid w:val="00A60BEA"/>
    <w:rPr>
      <w:vertAlign w:val="superscript"/>
    </w:rPr>
  </w:style>
  <w:style w:type="paragraph" w:styleId="FootnoteText">
    <w:name w:val="footnote text"/>
    <w:basedOn w:val="Normal"/>
    <w:semiHidden/>
    <w:rsid w:val="00A60BEA"/>
  </w:style>
  <w:style w:type="character" w:styleId="FootnoteReference">
    <w:name w:val="footnote reference"/>
    <w:basedOn w:val="DefaultParagraphFont"/>
    <w:semiHidden/>
    <w:rsid w:val="00A60BEA"/>
    <w:rPr>
      <w:vertAlign w:val="superscript"/>
    </w:rPr>
  </w:style>
  <w:style w:type="paragraph" w:styleId="TOC1">
    <w:name w:val="toc 1"/>
    <w:basedOn w:val="Normal"/>
    <w:next w:val="Normal"/>
    <w:semiHidden/>
    <w:rsid w:val="00A60B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60B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60B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60B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60B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60B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60B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60BEA"/>
  </w:style>
  <w:style w:type="character" w:customStyle="1" w:styleId="EquationCaption">
    <w:name w:val="_Equation Caption"/>
    <w:rsid w:val="00A60BEA"/>
  </w:style>
  <w:style w:type="paragraph" w:styleId="Header">
    <w:name w:val="header"/>
    <w:basedOn w:val="Normal"/>
    <w:link w:val="HeaderChar"/>
    <w:uiPriority w:val="99"/>
    <w:rsid w:val="00A60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D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46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B4A5476CAC4069B79F6E0CF639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DF5A-A336-4F38-AF74-64C325B9D62F}"/>
      </w:docPartPr>
      <w:docPartBody>
        <w:p w:rsidR="005A4C60" w:rsidRDefault="005A4C60">
          <w:pPr>
            <w:pStyle w:val="C5B4A5476CAC4069B79F6E0CF639CEA4"/>
          </w:pPr>
          <w:r w:rsidRPr="000439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60"/>
    <w:rsid w:val="005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B4A5476CAC4069B79F6E0CF639CEA4">
    <w:name w:val="C5B4A5476CAC4069B79F6E0CF639C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2ACA-2689-4AE4-A10E-FC16EA2E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Bickell, Kirsty</dc:creator>
  <cp:lastModifiedBy>Bickell, Kirsty</cp:lastModifiedBy>
  <cp:revision>2</cp:revision>
  <cp:lastPrinted>1900-12-31T23:00:00Z</cp:lastPrinted>
  <dcterms:created xsi:type="dcterms:W3CDTF">2018-06-13T08:36:00Z</dcterms:created>
  <dcterms:modified xsi:type="dcterms:W3CDTF">2018-06-13T08:36:00Z</dcterms:modified>
</cp:coreProperties>
</file>