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D5C2" w14:textId="6E68FA51" w:rsidR="004873A0" w:rsidRPr="006331F5" w:rsidRDefault="00BC35B3" w:rsidP="004873A0">
      <w:pPr>
        <w:autoSpaceDE w:val="0"/>
        <w:autoSpaceDN w:val="0"/>
        <w:adjustRightInd w:val="0"/>
        <w:spacing w:after="0" w:line="240" w:lineRule="auto"/>
        <w:rPr>
          <w:rFonts w:ascii="Calibri-Bold" w:hAnsi="Calibri-Bold" w:cs="Calibri-Bold"/>
          <w:b/>
          <w:bCs/>
          <w:color w:val="000000" w:themeColor="text1"/>
          <w:sz w:val="36"/>
          <w:szCs w:val="36"/>
        </w:rPr>
      </w:pPr>
      <w:r>
        <w:rPr>
          <w:rFonts w:ascii="Calibri-Bold" w:hAnsi="Calibri-Bold" w:cs="Calibri-Bold"/>
          <w:b/>
          <w:bCs/>
          <w:noProof/>
          <w:color w:val="000000" w:themeColor="text1"/>
          <w:sz w:val="36"/>
          <w:szCs w:val="36"/>
          <w:lang w:eastAsia="en-GB"/>
        </w:rPr>
        <w:drawing>
          <wp:anchor distT="0" distB="0" distL="114300" distR="114300" simplePos="0" relativeHeight="251658240" behindDoc="0" locked="0" layoutInCell="1" allowOverlap="1" wp14:anchorId="6948660D" wp14:editId="445812C6">
            <wp:simplePos x="0" y="0"/>
            <wp:positionH relativeFrom="column">
              <wp:posOffset>3923414</wp:posOffset>
            </wp:positionH>
            <wp:positionV relativeFrom="paragraph">
              <wp:posOffset>-849305</wp:posOffset>
            </wp:positionV>
            <wp:extent cx="2097405" cy="841375"/>
            <wp:effectExtent l="0" t="0" r="0" b="0"/>
            <wp:wrapNone/>
            <wp:docPr id="1" name="Picture 1"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anchor>
        </w:drawing>
      </w:r>
    </w:p>
    <w:p w14:paraId="43BA429A" w14:textId="1323D1DA" w:rsidR="004873A0" w:rsidRPr="006331F5" w:rsidRDefault="004873A0" w:rsidP="004873A0">
      <w:pPr>
        <w:autoSpaceDE w:val="0"/>
        <w:autoSpaceDN w:val="0"/>
        <w:adjustRightInd w:val="0"/>
        <w:spacing w:after="0" w:line="240" w:lineRule="auto"/>
        <w:rPr>
          <w:rFonts w:ascii="Calibri-Bold" w:hAnsi="Calibri-Bold" w:cs="Calibri-Bold"/>
          <w:b/>
          <w:bCs/>
          <w:color w:val="000000" w:themeColor="text1"/>
          <w:sz w:val="36"/>
          <w:szCs w:val="36"/>
        </w:rPr>
      </w:pPr>
    </w:p>
    <w:p w14:paraId="5B99E097" w14:textId="31E89CED" w:rsidR="004873A0" w:rsidRPr="00BB5FBD" w:rsidRDefault="006331F5" w:rsidP="006331F5">
      <w:pPr>
        <w:pStyle w:val="Title"/>
        <w:rPr>
          <w:rFonts w:ascii="Arial" w:hAnsi="Arial" w:cs="Arial"/>
        </w:rPr>
      </w:pPr>
      <w:r w:rsidRPr="00BB5FBD">
        <w:rPr>
          <w:rFonts w:ascii="Arial" w:hAnsi="Arial" w:cs="Arial"/>
        </w:rPr>
        <w:t>Advice Guide</w:t>
      </w:r>
      <w:r w:rsidR="004873A0" w:rsidRPr="00BB5FBD">
        <w:rPr>
          <w:rFonts w:ascii="Arial" w:hAnsi="Arial" w:cs="Arial"/>
        </w:rPr>
        <w:t xml:space="preserve"> </w:t>
      </w:r>
    </w:p>
    <w:p w14:paraId="3949E81B" w14:textId="77777777" w:rsidR="004873A0" w:rsidRPr="006331F5" w:rsidRDefault="004873A0" w:rsidP="004873A0">
      <w:pPr>
        <w:autoSpaceDE w:val="0"/>
        <w:autoSpaceDN w:val="0"/>
        <w:adjustRightInd w:val="0"/>
        <w:spacing w:after="0" w:line="240" w:lineRule="auto"/>
        <w:rPr>
          <w:rFonts w:ascii="Calibri-Bold" w:hAnsi="Calibri-Bold" w:cs="Calibri-Bold"/>
          <w:b/>
          <w:bCs/>
          <w:color w:val="000000" w:themeColor="text1"/>
          <w:sz w:val="36"/>
          <w:szCs w:val="36"/>
        </w:rPr>
      </w:pPr>
    </w:p>
    <w:p w14:paraId="635A392F" w14:textId="77777777" w:rsidR="004873A0" w:rsidRPr="006331F5" w:rsidRDefault="004873A0" w:rsidP="004873A0">
      <w:pPr>
        <w:autoSpaceDE w:val="0"/>
        <w:autoSpaceDN w:val="0"/>
        <w:adjustRightInd w:val="0"/>
        <w:spacing w:after="0" w:line="240" w:lineRule="auto"/>
        <w:rPr>
          <w:rFonts w:ascii="Calibri-Bold" w:hAnsi="Calibri-Bold" w:cs="Calibri-Bold"/>
          <w:b/>
          <w:bCs/>
          <w:color w:val="000000" w:themeColor="text1"/>
          <w:sz w:val="36"/>
          <w:szCs w:val="36"/>
        </w:rPr>
      </w:pPr>
    </w:p>
    <w:p w14:paraId="1750B710" w14:textId="05B79202" w:rsidR="004873A0" w:rsidRPr="006331F5" w:rsidRDefault="004873A0" w:rsidP="004873A0">
      <w:pPr>
        <w:autoSpaceDE w:val="0"/>
        <w:autoSpaceDN w:val="0"/>
        <w:adjustRightInd w:val="0"/>
        <w:spacing w:after="0" w:line="240" w:lineRule="auto"/>
        <w:rPr>
          <w:rFonts w:ascii="Calibri-Bold" w:hAnsi="Calibri-Bold" w:cs="Calibri-Bold"/>
          <w:b/>
          <w:bCs/>
          <w:color w:val="000000" w:themeColor="text1"/>
          <w:sz w:val="36"/>
          <w:szCs w:val="36"/>
        </w:rPr>
      </w:pPr>
    </w:p>
    <w:p w14:paraId="0E8BA560" w14:textId="77777777" w:rsidR="004873A0" w:rsidRPr="006331F5" w:rsidRDefault="004873A0" w:rsidP="004873A0">
      <w:pPr>
        <w:autoSpaceDE w:val="0"/>
        <w:autoSpaceDN w:val="0"/>
        <w:adjustRightInd w:val="0"/>
        <w:spacing w:after="0" w:line="240" w:lineRule="auto"/>
        <w:rPr>
          <w:rFonts w:ascii="Calibri-Bold" w:hAnsi="Calibri-Bold" w:cs="Calibri-Bold"/>
          <w:b/>
          <w:bCs/>
          <w:color w:val="000000" w:themeColor="text1"/>
          <w:sz w:val="36"/>
          <w:szCs w:val="36"/>
        </w:rPr>
      </w:pPr>
    </w:p>
    <w:p w14:paraId="2D7EB48C" w14:textId="15029878" w:rsidR="00FF03F4" w:rsidRPr="006331F5" w:rsidRDefault="00800A71" w:rsidP="00FF03F4">
      <w:pPr>
        <w:autoSpaceDE w:val="0"/>
        <w:autoSpaceDN w:val="0"/>
        <w:adjustRightInd w:val="0"/>
        <w:spacing w:after="0" w:line="240" w:lineRule="auto"/>
        <w:rPr>
          <w:rFonts w:ascii="Arial" w:hAnsi="Arial" w:cs="Arial"/>
          <w:b/>
          <w:bCs/>
          <w:color w:val="000000" w:themeColor="text1"/>
          <w:sz w:val="72"/>
          <w:szCs w:val="72"/>
        </w:rPr>
      </w:pPr>
      <w:r w:rsidRPr="006331F5">
        <w:rPr>
          <w:rFonts w:ascii="Arial" w:hAnsi="Arial" w:cs="Arial"/>
          <w:b/>
          <w:bCs/>
          <w:color w:val="000000" w:themeColor="text1"/>
          <w:sz w:val="72"/>
          <w:szCs w:val="72"/>
        </w:rPr>
        <w:t xml:space="preserve">Leaving </w:t>
      </w:r>
      <w:r w:rsidR="00493D7C" w:rsidRPr="006331F5">
        <w:rPr>
          <w:rFonts w:ascii="Arial" w:hAnsi="Arial" w:cs="Arial"/>
          <w:b/>
          <w:bCs/>
          <w:color w:val="000000" w:themeColor="text1"/>
          <w:sz w:val="72"/>
          <w:szCs w:val="72"/>
        </w:rPr>
        <w:t>your family home</w:t>
      </w:r>
      <w:r w:rsidR="00893239" w:rsidRPr="006331F5">
        <w:rPr>
          <w:rFonts w:ascii="Arial" w:hAnsi="Arial" w:cs="Arial"/>
          <w:b/>
          <w:bCs/>
          <w:color w:val="000000" w:themeColor="text1"/>
          <w:sz w:val="72"/>
          <w:szCs w:val="72"/>
        </w:rPr>
        <w:t xml:space="preserve"> at 18+</w:t>
      </w:r>
      <w:r w:rsidR="00493D7C" w:rsidRPr="006331F5">
        <w:rPr>
          <w:rFonts w:ascii="Arial" w:hAnsi="Arial" w:cs="Arial"/>
          <w:b/>
          <w:bCs/>
          <w:color w:val="000000" w:themeColor="text1"/>
          <w:sz w:val="72"/>
          <w:szCs w:val="72"/>
        </w:rPr>
        <w:t xml:space="preserve"> </w:t>
      </w:r>
    </w:p>
    <w:p w14:paraId="19D2EC0D"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4BB65F47"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2E71F53F"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64DA2C2E"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20DDC6B1"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771C2FF1"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0F6820DF"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28C1C947"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2D538076"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7773F645"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36BBB93E"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5ABE42E2"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5018BD41"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602148B1"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77EEA595"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19534BED"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2B94943F"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7E0803DC"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1488F9FF"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65EB74D7"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14EE47B5"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144197F0"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336E99F8"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35159962"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18AA19B9"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50A98EDF" w14:textId="77777777" w:rsidR="004873A0" w:rsidRPr="006331F5" w:rsidRDefault="004873A0" w:rsidP="004873A0">
      <w:pPr>
        <w:autoSpaceDE w:val="0"/>
        <w:autoSpaceDN w:val="0"/>
        <w:adjustRightInd w:val="0"/>
        <w:spacing w:after="0" w:line="240" w:lineRule="auto"/>
        <w:rPr>
          <w:rFonts w:ascii="Calibri" w:hAnsi="Calibri" w:cs="Calibri"/>
          <w:color w:val="000000" w:themeColor="text1"/>
        </w:rPr>
      </w:pPr>
    </w:p>
    <w:p w14:paraId="3DA12B84" w14:textId="77777777" w:rsidR="00493D7C" w:rsidRPr="006331F5" w:rsidRDefault="00493D7C" w:rsidP="00D759B7">
      <w:pPr>
        <w:shd w:val="clear" w:color="auto" w:fill="FFFFFF"/>
        <w:spacing w:after="0" w:line="240" w:lineRule="auto"/>
        <w:outlineLvl w:val="1"/>
        <w:rPr>
          <w:rFonts w:eastAsia="Times New Roman" w:cs="Helvetica"/>
          <w:b/>
          <w:bCs/>
          <w:color w:val="000000" w:themeColor="text1"/>
          <w:sz w:val="56"/>
          <w:szCs w:val="56"/>
          <w:lang w:val="en" w:eastAsia="en-GB"/>
        </w:rPr>
      </w:pPr>
    </w:p>
    <w:p w14:paraId="49A5AE85" w14:textId="3E2992C3" w:rsidR="00493D7C" w:rsidRPr="006331F5" w:rsidRDefault="00BC35B3" w:rsidP="00493D7C">
      <w:pPr>
        <w:shd w:val="clear" w:color="auto" w:fill="FFFFFF"/>
        <w:spacing w:after="0" w:line="240" w:lineRule="auto"/>
        <w:rPr>
          <w:rFonts w:eastAsia="Times New Roman" w:cstheme="minorHAnsi"/>
          <w:color w:val="000000" w:themeColor="text1"/>
          <w:lang w:val="en" w:eastAsia="en-GB"/>
        </w:rPr>
      </w:pPr>
      <w:r>
        <w:rPr>
          <w:rFonts w:eastAsia="Times New Roman" w:cstheme="minorHAnsi"/>
          <w:bCs/>
          <w:color w:val="000000" w:themeColor="text1"/>
          <w:lang w:eastAsia="en-GB"/>
        </w:rPr>
        <w:br w:type="column"/>
      </w:r>
      <w:r w:rsidR="00493D7C" w:rsidRPr="006331F5">
        <w:rPr>
          <w:rFonts w:eastAsia="Times New Roman" w:cstheme="minorHAnsi"/>
          <w:bCs/>
          <w:color w:val="000000" w:themeColor="text1"/>
          <w:lang w:eastAsia="en-GB"/>
        </w:rPr>
        <w:lastRenderedPageBreak/>
        <w:t>Leaving home is a big step, but moving out is easier if you make some plans first.</w:t>
      </w:r>
      <w:r w:rsidR="00493D7C" w:rsidRPr="006331F5">
        <w:rPr>
          <w:rFonts w:eastAsia="Times New Roman" w:cstheme="minorHAnsi"/>
          <w:color w:val="000000" w:themeColor="text1"/>
          <w:lang w:val="en" w:eastAsia="en-GB"/>
        </w:rPr>
        <w:t xml:space="preserve"> Although leaving home will grant you more freedom, it also means you will have responsibilities that you have probably not had to deal with before.</w:t>
      </w:r>
    </w:p>
    <w:p w14:paraId="7425044C" w14:textId="77777777" w:rsidR="00493D7C" w:rsidRPr="006331F5" w:rsidRDefault="00493D7C" w:rsidP="00493D7C">
      <w:pPr>
        <w:shd w:val="clear" w:color="auto" w:fill="FFFFFF"/>
        <w:spacing w:after="0" w:line="240" w:lineRule="auto"/>
        <w:rPr>
          <w:rFonts w:eastAsia="Times New Roman" w:cstheme="minorHAnsi"/>
          <w:color w:val="000000" w:themeColor="text1"/>
          <w:lang w:val="en" w:eastAsia="en-GB"/>
        </w:rPr>
      </w:pPr>
    </w:p>
    <w:p w14:paraId="4B22CB99" w14:textId="77777777" w:rsidR="00493D7C" w:rsidRPr="006331F5" w:rsidRDefault="00493D7C" w:rsidP="00493D7C">
      <w:pPr>
        <w:shd w:val="clear" w:color="auto" w:fill="FFFFFF"/>
        <w:spacing w:after="0" w:line="240" w:lineRule="auto"/>
        <w:rPr>
          <w:rFonts w:eastAsia="Times New Roman" w:cstheme="minorHAnsi"/>
          <w:color w:val="000000" w:themeColor="text1"/>
          <w:lang w:val="en" w:eastAsia="en-GB"/>
        </w:rPr>
      </w:pPr>
      <w:r w:rsidRPr="006331F5">
        <w:rPr>
          <w:rFonts w:eastAsia="Times New Roman" w:cstheme="minorHAnsi"/>
          <w:color w:val="000000" w:themeColor="text1"/>
          <w:lang w:val="en" w:eastAsia="en-GB"/>
        </w:rPr>
        <w:t xml:space="preserve">The best way to leave home is after careful thought and planning.  Leaving your parental home at a very young age, especially if you have nowhere to go, should be the very last option that you should consider as you may end up without any accommodation. </w:t>
      </w:r>
    </w:p>
    <w:p w14:paraId="6B8E95A8" w14:textId="77777777" w:rsidR="00493D7C" w:rsidRPr="006331F5" w:rsidRDefault="00493D7C" w:rsidP="00493D7C">
      <w:pPr>
        <w:shd w:val="clear" w:color="auto" w:fill="FFFFFF"/>
        <w:spacing w:after="240" w:line="240" w:lineRule="auto"/>
        <w:rPr>
          <w:rFonts w:eastAsia="Times New Roman" w:cstheme="minorHAnsi"/>
          <w:color w:val="000000" w:themeColor="text1"/>
          <w:lang w:eastAsia="en-GB"/>
        </w:rPr>
      </w:pPr>
    </w:p>
    <w:p w14:paraId="58103EA6" w14:textId="7A600DCD" w:rsidR="00493D7C" w:rsidRPr="006331F5" w:rsidRDefault="00610D11" w:rsidP="006331F5">
      <w:pPr>
        <w:pStyle w:val="Heading1"/>
        <w:numPr>
          <w:ilvl w:val="0"/>
          <w:numId w:val="18"/>
        </w:numPr>
        <w:rPr>
          <w:rFonts w:ascii="Arial" w:eastAsia="Times New Roman" w:hAnsi="Arial" w:cs="Arial"/>
          <w:b/>
          <w:color w:val="000000" w:themeColor="text1"/>
          <w:sz w:val="36"/>
          <w:szCs w:val="36"/>
          <w:lang w:eastAsia="en-GB"/>
        </w:rPr>
      </w:pPr>
      <w:r w:rsidRPr="006331F5">
        <w:rPr>
          <w:rFonts w:ascii="Arial" w:eastAsia="Times New Roman" w:hAnsi="Arial" w:cs="Arial"/>
          <w:b/>
          <w:color w:val="000000" w:themeColor="text1"/>
          <w:sz w:val="36"/>
          <w:szCs w:val="36"/>
          <w:lang w:eastAsia="en-GB"/>
        </w:rPr>
        <w:t>When</w:t>
      </w:r>
      <w:r w:rsidR="00493D7C" w:rsidRPr="006331F5">
        <w:rPr>
          <w:rFonts w:ascii="Arial" w:eastAsia="Times New Roman" w:hAnsi="Arial" w:cs="Arial"/>
          <w:b/>
          <w:color w:val="000000" w:themeColor="text1"/>
          <w:sz w:val="36"/>
          <w:szCs w:val="36"/>
          <w:lang w:eastAsia="en-GB"/>
        </w:rPr>
        <w:t xml:space="preserve"> can </w:t>
      </w:r>
      <w:r w:rsidRPr="006331F5">
        <w:rPr>
          <w:rFonts w:ascii="Arial" w:eastAsia="Times New Roman" w:hAnsi="Arial" w:cs="Arial"/>
          <w:b/>
          <w:color w:val="000000" w:themeColor="text1"/>
          <w:sz w:val="36"/>
          <w:szCs w:val="36"/>
          <w:lang w:eastAsia="en-GB"/>
        </w:rPr>
        <w:t xml:space="preserve">you </w:t>
      </w:r>
      <w:r w:rsidR="00493D7C" w:rsidRPr="006331F5">
        <w:rPr>
          <w:rFonts w:ascii="Arial" w:eastAsia="Times New Roman" w:hAnsi="Arial" w:cs="Arial"/>
          <w:b/>
          <w:color w:val="000000" w:themeColor="text1"/>
          <w:sz w:val="36"/>
          <w:szCs w:val="36"/>
          <w:lang w:eastAsia="en-GB"/>
        </w:rPr>
        <w:t>leave home?</w:t>
      </w:r>
    </w:p>
    <w:p w14:paraId="2A56C550" w14:textId="77777777" w:rsidR="006331F5" w:rsidRDefault="006331F5" w:rsidP="00493D7C">
      <w:pPr>
        <w:shd w:val="clear" w:color="auto" w:fill="FFFFFF"/>
        <w:spacing w:after="240" w:line="240" w:lineRule="auto"/>
        <w:rPr>
          <w:rFonts w:eastAsia="Times New Roman" w:cstheme="minorHAnsi"/>
          <w:color w:val="000000" w:themeColor="text1"/>
          <w:lang w:eastAsia="en-GB"/>
        </w:rPr>
      </w:pPr>
    </w:p>
    <w:p w14:paraId="75F51C98" w14:textId="0A6A47F2" w:rsidR="00493D7C" w:rsidRPr="006331F5" w:rsidRDefault="00493D7C" w:rsidP="00493D7C">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Once you’re over 16, you can choose to leave home if you want to. Don’t rush out the door – living on your own can be really challenging. It can also be more difficult to get a place of your own before you’re 18.</w:t>
      </w:r>
    </w:p>
    <w:p w14:paraId="5756E27D" w14:textId="18A96B18" w:rsidR="00493D7C" w:rsidRPr="006331F5" w:rsidRDefault="00493D7C" w:rsidP="00493D7C">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If you’re under 16 and can no longer live at home, speak to someone who can help. You could contact </w:t>
      </w:r>
      <w:proofErr w:type="spellStart"/>
      <w:r w:rsidR="00BB5FBD">
        <w:fldChar w:fldCharType="begin"/>
      </w:r>
      <w:r w:rsidR="00BB5FBD">
        <w:instrText xml:space="preserve"> HYPERLINK "https://www.childline.org.uk/get-support/contacting-childline/" \t "_blank" </w:instrText>
      </w:r>
      <w:r w:rsidR="00BB5FBD">
        <w:fldChar w:fldCharType="separate"/>
      </w:r>
      <w:r w:rsidRPr="006331F5">
        <w:rPr>
          <w:rFonts w:eastAsia="Times New Roman" w:cstheme="minorHAnsi"/>
          <w:color w:val="000000" w:themeColor="text1"/>
          <w:u w:val="single"/>
          <w:lang w:eastAsia="en-GB"/>
        </w:rPr>
        <w:t>Childline</w:t>
      </w:r>
      <w:proofErr w:type="spellEnd"/>
      <w:r w:rsidR="00BB5FBD">
        <w:rPr>
          <w:rFonts w:eastAsia="Times New Roman" w:cstheme="minorHAnsi"/>
          <w:color w:val="000000" w:themeColor="text1"/>
          <w:u w:val="single"/>
          <w:lang w:eastAsia="en-GB"/>
        </w:rPr>
        <w:fldChar w:fldCharType="end"/>
      </w:r>
      <w:r w:rsidRPr="006331F5">
        <w:rPr>
          <w:rFonts w:eastAsia="Times New Roman" w:cstheme="minorHAnsi"/>
          <w:color w:val="000000" w:themeColor="text1"/>
          <w:lang w:eastAsia="en-GB"/>
        </w:rPr>
        <w:t xml:space="preserve">, </w:t>
      </w:r>
      <w:r w:rsidRPr="006331F5">
        <w:rPr>
          <w:rFonts w:eastAsia="Times New Roman" w:cstheme="minorHAnsi"/>
          <w:color w:val="000000" w:themeColor="text1"/>
          <w:lang w:val="en" w:eastAsia="en-GB"/>
        </w:rPr>
        <w:t>0800 1111,</w:t>
      </w:r>
      <w:r w:rsidRPr="006331F5">
        <w:rPr>
          <w:rFonts w:eastAsia="Times New Roman" w:cstheme="minorHAnsi"/>
          <w:color w:val="000000" w:themeColor="text1"/>
          <w:lang w:eastAsia="en-GB"/>
        </w:rPr>
        <w:t> about any problems you’re having with your parents or carers.</w:t>
      </w:r>
    </w:p>
    <w:p w14:paraId="3B3BBC23" w14:textId="77777777" w:rsidR="00493D7C" w:rsidRPr="006331F5" w:rsidRDefault="00493D7C" w:rsidP="00493D7C">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Your parents can’t legally tell you to leave home until your 16th birthday.</w:t>
      </w:r>
    </w:p>
    <w:p w14:paraId="2C2B33F5" w14:textId="0C254CCC" w:rsidR="00493D7C" w:rsidRPr="006331F5" w:rsidRDefault="00BE24AA" w:rsidP="006331F5">
      <w:pPr>
        <w:pStyle w:val="Heading1"/>
        <w:numPr>
          <w:ilvl w:val="0"/>
          <w:numId w:val="18"/>
        </w:numPr>
        <w:rPr>
          <w:rFonts w:ascii="Arial" w:eastAsia="Times New Roman" w:hAnsi="Arial" w:cs="Arial"/>
          <w:b/>
          <w:color w:val="000000" w:themeColor="text1"/>
          <w:sz w:val="36"/>
          <w:szCs w:val="36"/>
          <w:lang w:val="en" w:eastAsia="en-GB"/>
        </w:rPr>
      </w:pPr>
      <w:r w:rsidRPr="006331F5">
        <w:rPr>
          <w:rFonts w:ascii="Arial" w:eastAsia="Times New Roman" w:hAnsi="Arial" w:cs="Arial"/>
          <w:b/>
          <w:color w:val="000000" w:themeColor="text1"/>
          <w:sz w:val="36"/>
          <w:szCs w:val="36"/>
          <w:lang w:val="en" w:eastAsia="en-GB"/>
        </w:rPr>
        <w:t>What if I am</w:t>
      </w:r>
      <w:r w:rsidR="00493D7C" w:rsidRPr="006331F5">
        <w:rPr>
          <w:rFonts w:ascii="Arial" w:eastAsia="Times New Roman" w:hAnsi="Arial" w:cs="Arial"/>
          <w:b/>
          <w:color w:val="000000" w:themeColor="text1"/>
          <w:sz w:val="36"/>
          <w:szCs w:val="36"/>
          <w:lang w:val="en" w:eastAsia="en-GB"/>
        </w:rPr>
        <w:t xml:space="preserve"> having problems at home</w:t>
      </w:r>
      <w:r w:rsidRPr="006331F5">
        <w:rPr>
          <w:rFonts w:ascii="Arial" w:eastAsia="Times New Roman" w:hAnsi="Arial" w:cs="Arial"/>
          <w:b/>
          <w:color w:val="000000" w:themeColor="text1"/>
          <w:sz w:val="36"/>
          <w:szCs w:val="36"/>
          <w:lang w:val="en" w:eastAsia="en-GB"/>
        </w:rPr>
        <w:t>?</w:t>
      </w:r>
    </w:p>
    <w:p w14:paraId="458F0556" w14:textId="77777777" w:rsidR="00893239" w:rsidRPr="006331F5" w:rsidRDefault="00893239" w:rsidP="00493D7C">
      <w:pPr>
        <w:shd w:val="clear" w:color="auto" w:fill="FFFFFF"/>
        <w:spacing w:after="240" w:line="240" w:lineRule="auto"/>
        <w:rPr>
          <w:rFonts w:eastAsia="Times New Roman" w:cstheme="minorHAnsi"/>
          <w:color w:val="000000" w:themeColor="text1"/>
          <w:lang w:eastAsia="en-GB"/>
        </w:rPr>
      </w:pPr>
    </w:p>
    <w:p w14:paraId="2D3C0145" w14:textId="57F385E9" w:rsidR="00893239" w:rsidRPr="006331F5" w:rsidRDefault="00893239" w:rsidP="00893239">
      <w:pPr>
        <w:shd w:val="clear" w:color="auto" w:fill="FFFFFF"/>
        <w:spacing w:after="0" w:line="240" w:lineRule="auto"/>
        <w:rPr>
          <w:rFonts w:eastAsia="Times New Roman" w:cstheme="minorHAnsi"/>
          <w:color w:val="000000" w:themeColor="text1"/>
          <w:lang w:val="en" w:eastAsia="en-GB"/>
        </w:rPr>
      </w:pPr>
      <w:r w:rsidRPr="006331F5">
        <w:rPr>
          <w:rFonts w:eastAsia="Times New Roman" w:cstheme="minorHAnsi"/>
          <w:color w:val="000000" w:themeColor="text1"/>
          <w:lang w:val="en" w:eastAsia="en-GB"/>
        </w:rPr>
        <w:t>There is help and support available. Try to fin</w:t>
      </w:r>
      <w:r w:rsidR="00610D11" w:rsidRPr="006331F5">
        <w:rPr>
          <w:rFonts w:eastAsia="Times New Roman" w:cstheme="minorHAnsi"/>
          <w:color w:val="000000" w:themeColor="text1"/>
          <w:lang w:val="en" w:eastAsia="en-GB"/>
        </w:rPr>
        <w:t xml:space="preserve">d someone you trust to talk to </w:t>
      </w:r>
      <w:r w:rsidRPr="006331F5">
        <w:rPr>
          <w:rFonts w:eastAsia="Times New Roman" w:cstheme="minorHAnsi"/>
          <w:color w:val="000000" w:themeColor="text1"/>
          <w:lang w:val="en" w:eastAsia="en-GB"/>
        </w:rPr>
        <w:t>such as friends, extended family such as an aunt or uncle, or a teacher at your school or college. If the situation becomes worse, see if there is a place you can go to for a night or two to let everyone cool down.</w:t>
      </w:r>
    </w:p>
    <w:p w14:paraId="108CB0F9" w14:textId="77777777" w:rsidR="00493D7C" w:rsidRPr="006331F5" w:rsidRDefault="00493D7C" w:rsidP="00493D7C">
      <w:pPr>
        <w:shd w:val="clear" w:color="auto" w:fill="FFFFFF"/>
        <w:spacing w:after="0" w:line="240" w:lineRule="auto"/>
        <w:rPr>
          <w:rFonts w:eastAsia="Times New Roman" w:cstheme="minorHAnsi"/>
          <w:color w:val="000000" w:themeColor="text1"/>
          <w:lang w:val="en" w:eastAsia="en-GB"/>
        </w:rPr>
      </w:pPr>
    </w:p>
    <w:p w14:paraId="006E01E0" w14:textId="77777777" w:rsidR="00493D7C" w:rsidRPr="006331F5" w:rsidRDefault="00493D7C" w:rsidP="00493D7C">
      <w:pPr>
        <w:shd w:val="clear" w:color="auto" w:fill="FFFFFF"/>
        <w:spacing w:after="0" w:line="240" w:lineRule="auto"/>
        <w:rPr>
          <w:rFonts w:eastAsia="Times New Roman" w:cstheme="minorHAnsi"/>
          <w:color w:val="000000" w:themeColor="text1"/>
          <w:lang w:val="en" w:eastAsia="en-GB"/>
        </w:rPr>
      </w:pPr>
    </w:p>
    <w:p w14:paraId="24868F1B" w14:textId="1DBB4B60" w:rsidR="00893239" w:rsidRPr="006331F5" w:rsidRDefault="00893239" w:rsidP="006331F5">
      <w:pPr>
        <w:pStyle w:val="Heading1"/>
        <w:rPr>
          <w:rFonts w:ascii="Arial" w:hAnsi="Arial" w:cs="Arial"/>
          <w:b/>
          <w:color w:val="000000" w:themeColor="text1"/>
          <w:sz w:val="36"/>
          <w:szCs w:val="36"/>
        </w:rPr>
      </w:pPr>
      <w:r w:rsidRPr="006331F5">
        <w:rPr>
          <w:rFonts w:ascii="Arial" w:hAnsi="Arial" w:cs="Arial"/>
          <w:b/>
          <w:color w:val="000000" w:themeColor="text1"/>
          <w:sz w:val="36"/>
          <w:szCs w:val="36"/>
        </w:rPr>
        <w:t xml:space="preserve">What support can the Council give? </w:t>
      </w:r>
    </w:p>
    <w:p w14:paraId="35475115" w14:textId="0BFE56BE" w:rsidR="00376FFC" w:rsidRPr="006331F5" w:rsidRDefault="00376FFC" w:rsidP="00893239">
      <w:pPr>
        <w:spacing w:after="0" w:line="240" w:lineRule="auto"/>
        <w:rPr>
          <w:rFonts w:cstheme="minorHAnsi"/>
          <w:color w:val="000000" w:themeColor="text1"/>
          <w:u w:val="single"/>
        </w:rPr>
      </w:pPr>
    </w:p>
    <w:p w14:paraId="27AB738C" w14:textId="255CBCC8" w:rsidR="00893239" w:rsidRPr="006331F5" w:rsidRDefault="00376FFC" w:rsidP="00376FFC">
      <w:pPr>
        <w:shd w:val="clear" w:color="auto" w:fill="FFFFFF"/>
        <w:spacing w:after="240" w:line="240" w:lineRule="auto"/>
        <w:rPr>
          <w:rFonts w:cstheme="minorHAnsi"/>
          <w:color w:val="000000" w:themeColor="text1"/>
        </w:rPr>
      </w:pPr>
      <w:r w:rsidRPr="006331F5">
        <w:rPr>
          <w:rFonts w:eastAsia="Times New Roman" w:cstheme="minorHAnsi"/>
          <w:color w:val="000000" w:themeColor="text1"/>
          <w:lang w:eastAsia="en-GB"/>
        </w:rPr>
        <w:t>If you approach us because you are worried about being asked to leave home we will make some enquiries to confirm this.</w:t>
      </w:r>
      <w:r w:rsidR="00610D11" w:rsidRPr="006331F5">
        <w:rPr>
          <w:rFonts w:eastAsia="Times New Roman" w:cstheme="minorHAnsi"/>
          <w:color w:val="000000" w:themeColor="text1"/>
          <w:lang w:eastAsia="en-GB"/>
        </w:rPr>
        <w:t xml:space="preserve"> </w:t>
      </w:r>
      <w:r w:rsidRPr="006331F5">
        <w:rPr>
          <w:rFonts w:eastAsia="Times New Roman" w:cstheme="minorHAnsi"/>
          <w:color w:val="000000" w:themeColor="text1"/>
          <w:lang w:eastAsia="en-GB"/>
        </w:rPr>
        <w:t>If we are then</w:t>
      </w:r>
      <w:r w:rsidR="00610D11" w:rsidRPr="006331F5">
        <w:rPr>
          <w:rFonts w:eastAsia="Times New Roman" w:cstheme="minorHAnsi"/>
          <w:color w:val="000000" w:themeColor="text1"/>
          <w:lang w:eastAsia="en-GB"/>
        </w:rPr>
        <w:t xml:space="preserve"> satisfied that</w:t>
      </w:r>
      <w:r w:rsidRPr="006331F5">
        <w:rPr>
          <w:rFonts w:eastAsia="Times New Roman" w:cstheme="minorHAnsi"/>
          <w:color w:val="000000" w:themeColor="text1"/>
          <w:lang w:eastAsia="en-GB"/>
        </w:rPr>
        <w:t xml:space="preserve"> you are threatened with homelessness, we will take reasonable steps to </w:t>
      </w:r>
      <w:hyperlink r:id="rId8" w:history="1">
        <w:r w:rsidRPr="006331F5">
          <w:rPr>
            <w:rFonts w:eastAsia="Times New Roman" w:cstheme="minorHAnsi"/>
            <w:color w:val="000000" w:themeColor="text1"/>
            <w:lang w:eastAsia="en-GB"/>
          </w:rPr>
          <w:t>prevent your homelessness</w:t>
        </w:r>
      </w:hyperlink>
    </w:p>
    <w:p w14:paraId="2CCB4444" w14:textId="59494A85" w:rsidR="00893239" w:rsidRPr="006331F5" w:rsidRDefault="00893239" w:rsidP="00893239">
      <w:pPr>
        <w:spacing w:after="0" w:line="240" w:lineRule="auto"/>
        <w:rPr>
          <w:rFonts w:cstheme="minorHAnsi"/>
          <w:color w:val="000000" w:themeColor="text1"/>
        </w:rPr>
      </w:pPr>
      <w:r w:rsidRPr="006331F5">
        <w:rPr>
          <w:rFonts w:cstheme="minorHAnsi"/>
          <w:color w:val="000000" w:themeColor="text1"/>
        </w:rPr>
        <w:t>Depending on your situation we may undertake any of the following actions to help support you:</w:t>
      </w:r>
    </w:p>
    <w:p w14:paraId="55EB5620" w14:textId="77777777" w:rsidR="00893239" w:rsidRPr="006331F5" w:rsidRDefault="00893239" w:rsidP="00893239">
      <w:pPr>
        <w:spacing w:after="0" w:line="240" w:lineRule="auto"/>
        <w:rPr>
          <w:rFonts w:cstheme="minorHAnsi"/>
          <w:color w:val="000000" w:themeColor="text1"/>
        </w:rPr>
      </w:pPr>
    </w:p>
    <w:p w14:paraId="174A9172" w14:textId="29623791" w:rsidR="00493D7C" w:rsidRPr="006331F5" w:rsidRDefault="00893239" w:rsidP="00893239">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C</w:t>
      </w:r>
      <w:r w:rsidR="00493D7C" w:rsidRPr="006331F5">
        <w:rPr>
          <w:rFonts w:cstheme="minorHAnsi"/>
          <w:color w:val="000000" w:themeColor="text1"/>
        </w:rPr>
        <w:t>ontact your family to assess exactly what the problems are at home so we can decide how we can help find a solution to keep you at home.</w:t>
      </w:r>
      <w:r w:rsidRPr="006331F5">
        <w:rPr>
          <w:rFonts w:cstheme="minorHAnsi"/>
          <w:color w:val="000000" w:themeColor="text1"/>
        </w:rPr>
        <w:t xml:space="preserve"> </w:t>
      </w:r>
    </w:p>
    <w:p w14:paraId="22BA7631" w14:textId="77777777" w:rsidR="00493D7C" w:rsidRPr="006331F5" w:rsidRDefault="00493D7C" w:rsidP="00493D7C">
      <w:pPr>
        <w:rPr>
          <w:rFonts w:cstheme="minorHAnsi"/>
          <w:color w:val="000000" w:themeColor="text1"/>
        </w:rPr>
      </w:pPr>
    </w:p>
    <w:p w14:paraId="6655087B" w14:textId="1E3066D5"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Come</w:t>
      </w:r>
      <w:r w:rsidR="00493D7C" w:rsidRPr="006331F5">
        <w:rPr>
          <w:rFonts w:cstheme="minorHAnsi"/>
          <w:color w:val="000000" w:themeColor="text1"/>
        </w:rPr>
        <w:t xml:space="preserve"> and see you and your parents at </w:t>
      </w:r>
      <w:r w:rsidR="00610D11" w:rsidRPr="006331F5">
        <w:rPr>
          <w:rFonts w:cstheme="minorHAnsi"/>
          <w:color w:val="000000" w:themeColor="text1"/>
        </w:rPr>
        <w:t>home to seek a solution and</w:t>
      </w:r>
      <w:r w:rsidR="00493D7C" w:rsidRPr="006331F5">
        <w:rPr>
          <w:rFonts w:cstheme="minorHAnsi"/>
          <w:color w:val="000000" w:themeColor="text1"/>
        </w:rPr>
        <w:t xml:space="preserve"> help you all to put together a written agreement to resolve the problems at home. </w:t>
      </w:r>
    </w:p>
    <w:p w14:paraId="67335499" w14:textId="77777777" w:rsidR="00493D7C" w:rsidRPr="006331F5" w:rsidRDefault="00493D7C" w:rsidP="00493D7C">
      <w:pPr>
        <w:rPr>
          <w:rFonts w:cstheme="minorHAnsi"/>
          <w:color w:val="000000" w:themeColor="text1"/>
        </w:rPr>
      </w:pPr>
    </w:p>
    <w:p w14:paraId="301D8C32" w14:textId="41DA3324"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A</w:t>
      </w:r>
      <w:r w:rsidR="00493D7C" w:rsidRPr="006331F5">
        <w:rPr>
          <w:rFonts w:cstheme="minorHAnsi"/>
          <w:color w:val="000000" w:themeColor="text1"/>
        </w:rPr>
        <w:t>rrange an appointment for you and your parent</w:t>
      </w:r>
      <w:r w:rsidR="00610D11" w:rsidRPr="006331F5">
        <w:rPr>
          <w:rFonts w:cstheme="minorHAnsi"/>
          <w:color w:val="000000" w:themeColor="text1"/>
        </w:rPr>
        <w:t xml:space="preserve">s to come into the office and </w:t>
      </w:r>
      <w:r w:rsidR="00493D7C" w:rsidRPr="006331F5">
        <w:rPr>
          <w:rFonts w:cstheme="minorHAnsi"/>
          <w:color w:val="000000" w:themeColor="text1"/>
        </w:rPr>
        <w:t xml:space="preserve">help you all to put together a written agreement to resolve the problems at home. </w:t>
      </w:r>
    </w:p>
    <w:p w14:paraId="78983127" w14:textId="77777777" w:rsidR="00493D7C" w:rsidRPr="006331F5" w:rsidRDefault="00493D7C" w:rsidP="00493D7C">
      <w:pPr>
        <w:rPr>
          <w:rFonts w:cstheme="minorHAnsi"/>
          <w:color w:val="000000" w:themeColor="text1"/>
        </w:rPr>
      </w:pPr>
    </w:p>
    <w:p w14:paraId="01A2A0F4" w14:textId="3C5CAEF1" w:rsidR="00493D7C" w:rsidRPr="006331F5" w:rsidRDefault="00493D7C"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lastRenderedPageBreak/>
        <w:t>If there is a solution</w:t>
      </w:r>
      <w:r w:rsidR="00610D11" w:rsidRPr="006331F5">
        <w:rPr>
          <w:rFonts w:cstheme="minorHAnsi"/>
          <w:color w:val="000000" w:themeColor="text1"/>
        </w:rPr>
        <w:t>,</w:t>
      </w:r>
      <w:r w:rsidRPr="006331F5">
        <w:rPr>
          <w:rFonts w:cstheme="minorHAnsi"/>
          <w:color w:val="000000" w:themeColor="text1"/>
        </w:rPr>
        <w:t xml:space="preserve"> we will prepare a ‘Future Behav</w:t>
      </w:r>
      <w:r w:rsidR="00610D11" w:rsidRPr="006331F5">
        <w:rPr>
          <w:rFonts w:cstheme="minorHAnsi"/>
          <w:color w:val="000000" w:themeColor="text1"/>
        </w:rPr>
        <w:t>iour Agreement’ to be agreed on</w:t>
      </w:r>
      <w:r w:rsidRPr="006331F5">
        <w:rPr>
          <w:rFonts w:cstheme="minorHAnsi"/>
          <w:color w:val="000000" w:themeColor="text1"/>
        </w:rPr>
        <w:t xml:space="preserve"> by you and your parents. </w:t>
      </w:r>
    </w:p>
    <w:p w14:paraId="570566D0" w14:textId="77777777" w:rsidR="00493D7C" w:rsidRPr="006331F5" w:rsidRDefault="00493D7C" w:rsidP="00493D7C">
      <w:pPr>
        <w:rPr>
          <w:rFonts w:cstheme="minorHAnsi"/>
          <w:color w:val="000000" w:themeColor="text1"/>
        </w:rPr>
      </w:pPr>
    </w:p>
    <w:p w14:paraId="05461FEB" w14:textId="6B5F26B4"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A</w:t>
      </w:r>
      <w:r w:rsidR="00610D11" w:rsidRPr="006331F5">
        <w:rPr>
          <w:rFonts w:cstheme="minorHAnsi"/>
          <w:color w:val="000000" w:themeColor="text1"/>
        </w:rPr>
        <w:t>sk your parents if -</w:t>
      </w:r>
      <w:r w:rsidR="00493D7C" w:rsidRPr="006331F5">
        <w:rPr>
          <w:rFonts w:cstheme="minorHAnsi"/>
          <w:color w:val="000000" w:themeColor="text1"/>
        </w:rPr>
        <w:t xml:space="preserve"> as a result of your commitment to sort out the problem </w:t>
      </w:r>
      <w:r w:rsidR="00610D11" w:rsidRPr="006331F5">
        <w:rPr>
          <w:rFonts w:cstheme="minorHAnsi"/>
          <w:color w:val="000000" w:themeColor="text1"/>
        </w:rPr>
        <w:t>-</w:t>
      </w:r>
      <w:r w:rsidR="00493D7C" w:rsidRPr="006331F5">
        <w:rPr>
          <w:rFonts w:cstheme="minorHAnsi"/>
          <w:color w:val="000000" w:themeColor="text1"/>
        </w:rPr>
        <w:t xml:space="preserve"> they </w:t>
      </w:r>
      <w:r w:rsidR="00610D11" w:rsidRPr="006331F5">
        <w:rPr>
          <w:rFonts w:cstheme="minorHAnsi"/>
          <w:color w:val="000000" w:themeColor="text1"/>
        </w:rPr>
        <w:t xml:space="preserve">would </w:t>
      </w:r>
      <w:r w:rsidR="00493D7C" w:rsidRPr="006331F5">
        <w:rPr>
          <w:rFonts w:cstheme="minorHAnsi"/>
          <w:color w:val="000000" w:themeColor="text1"/>
        </w:rPr>
        <w:t xml:space="preserve">be prepared to stop or delay any action to exclude you to give you some time to demonstrate that you can keep to what has been agreed. </w:t>
      </w:r>
    </w:p>
    <w:p w14:paraId="6E433DF4" w14:textId="77777777" w:rsidR="00493D7C" w:rsidRPr="006331F5" w:rsidRDefault="00493D7C" w:rsidP="00493D7C">
      <w:pPr>
        <w:rPr>
          <w:rFonts w:cstheme="minorHAnsi"/>
          <w:color w:val="000000" w:themeColor="text1"/>
        </w:rPr>
      </w:pPr>
    </w:p>
    <w:p w14:paraId="24ACB3B3" w14:textId="28279916"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W</w:t>
      </w:r>
      <w:r w:rsidR="00493D7C" w:rsidRPr="006331F5">
        <w:rPr>
          <w:rFonts w:cstheme="minorHAnsi"/>
          <w:color w:val="000000" w:themeColor="text1"/>
        </w:rPr>
        <w:t>ork to identif</w:t>
      </w:r>
      <w:r w:rsidR="00610D11" w:rsidRPr="006331F5">
        <w:rPr>
          <w:rFonts w:cstheme="minorHAnsi"/>
          <w:color w:val="000000" w:themeColor="text1"/>
        </w:rPr>
        <w:t xml:space="preserve">y the problems at home and </w:t>
      </w:r>
      <w:r w:rsidR="00493D7C" w:rsidRPr="006331F5">
        <w:rPr>
          <w:rFonts w:cstheme="minorHAnsi"/>
          <w:color w:val="000000" w:themeColor="text1"/>
        </w:rPr>
        <w:t xml:space="preserve">write or email your parents with a ‘formal offer’ to resolve those problems. </w:t>
      </w:r>
    </w:p>
    <w:p w14:paraId="1076AFD3" w14:textId="77777777" w:rsidR="00493D7C" w:rsidRPr="006331F5" w:rsidRDefault="00493D7C" w:rsidP="00493D7C">
      <w:pPr>
        <w:rPr>
          <w:rFonts w:cstheme="minorHAnsi"/>
          <w:color w:val="000000" w:themeColor="text1"/>
        </w:rPr>
      </w:pPr>
    </w:p>
    <w:p w14:paraId="3443E44E" w14:textId="10E063A0"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Help</w:t>
      </w:r>
      <w:r w:rsidR="00493D7C" w:rsidRPr="006331F5">
        <w:rPr>
          <w:rFonts w:cstheme="minorHAnsi"/>
          <w:color w:val="000000" w:themeColor="text1"/>
        </w:rPr>
        <w:t xml:space="preserve"> you to </w:t>
      </w:r>
      <w:r w:rsidR="00610D11" w:rsidRPr="006331F5">
        <w:rPr>
          <w:rFonts w:cstheme="minorHAnsi"/>
          <w:color w:val="000000" w:themeColor="text1"/>
        </w:rPr>
        <w:t xml:space="preserve">all to find a solution and </w:t>
      </w:r>
      <w:r w:rsidR="00493D7C" w:rsidRPr="006331F5">
        <w:rPr>
          <w:rFonts w:cstheme="minorHAnsi"/>
          <w:color w:val="000000" w:themeColor="text1"/>
        </w:rPr>
        <w:t>then help your parents to put together a written licence agreement where they agree to give you permission to carry on occupying their home in return for you following their reasonable rules.</w:t>
      </w:r>
    </w:p>
    <w:p w14:paraId="286E0B04" w14:textId="77777777" w:rsidR="00493D7C" w:rsidRPr="006331F5" w:rsidRDefault="00493D7C" w:rsidP="00493D7C">
      <w:pPr>
        <w:rPr>
          <w:rFonts w:cstheme="minorHAnsi"/>
          <w:color w:val="000000" w:themeColor="text1"/>
        </w:rPr>
      </w:pPr>
    </w:p>
    <w:p w14:paraId="20A96495" w14:textId="4D2C63D9"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Look</w:t>
      </w:r>
      <w:r w:rsidR="00493D7C" w:rsidRPr="006331F5">
        <w:rPr>
          <w:rFonts w:cstheme="minorHAnsi"/>
          <w:color w:val="000000" w:themeColor="text1"/>
        </w:rPr>
        <w:t xml:space="preserve"> at supporting you to move to alternative accommodation wit</w:t>
      </w:r>
      <w:r w:rsidR="00610D11" w:rsidRPr="006331F5">
        <w:rPr>
          <w:rFonts w:cstheme="minorHAnsi"/>
          <w:color w:val="000000" w:themeColor="text1"/>
        </w:rPr>
        <w:t>h extended family or friends. We</w:t>
      </w:r>
      <w:r w:rsidR="00493D7C" w:rsidRPr="006331F5">
        <w:rPr>
          <w:rFonts w:cstheme="minorHAnsi"/>
          <w:color w:val="000000" w:themeColor="text1"/>
        </w:rPr>
        <w:t xml:space="preserve"> may be able to offer some financial help to support a move including help to find somewhere to rent. </w:t>
      </w:r>
    </w:p>
    <w:p w14:paraId="370AB9F6" w14:textId="77777777" w:rsidR="00493D7C" w:rsidRPr="006331F5" w:rsidRDefault="00493D7C" w:rsidP="00493D7C">
      <w:pPr>
        <w:rPr>
          <w:rFonts w:cstheme="minorHAnsi"/>
          <w:color w:val="000000" w:themeColor="text1"/>
        </w:rPr>
      </w:pPr>
    </w:p>
    <w:p w14:paraId="46F97910" w14:textId="4937946E"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S</w:t>
      </w:r>
      <w:r w:rsidR="00493D7C" w:rsidRPr="006331F5">
        <w:rPr>
          <w:rFonts w:cstheme="minorHAnsi"/>
          <w:color w:val="000000" w:themeColor="text1"/>
        </w:rPr>
        <w:t>eek to provide you with some support to help you with the problems that are impacting on your behaviour and causing your parents to want you to leave.</w:t>
      </w:r>
    </w:p>
    <w:p w14:paraId="6BA6334D" w14:textId="77777777" w:rsidR="00493D7C" w:rsidRPr="006331F5" w:rsidRDefault="00493D7C" w:rsidP="00493D7C">
      <w:pPr>
        <w:rPr>
          <w:rFonts w:cstheme="minorHAnsi"/>
          <w:color w:val="000000" w:themeColor="text1"/>
        </w:rPr>
      </w:pPr>
    </w:p>
    <w:p w14:paraId="2E36A34C" w14:textId="6AEA4CDD"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 xml:space="preserve">If you have </w:t>
      </w:r>
      <w:r w:rsidR="00493D7C" w:rsidRPr="006331F5">
        <w:rPr>
          <w:rFonts w:cstheme="minorHAnsi"/>
          <w:color w:val="000000" w:themeColor="text1"/>
        </w:rPr>
        <w:t xml:space="preserve">a support worker we will make an urgent appointment for you to see them so they can provide you with help to try and deal with </w:t>
      </w:r>
      <w:r w:rsidR="00610D11" w:rsidRPr="006331F5">
        <w:rPr>
          <w:rFonts w:cstheme="minorHAnsi"/>
          <w:color w:val="000000" w:themeColor="text1"/>
        </w:rPr>
        <w:t>the problems that have</w:t>
      </w:r>
      <w:r w:rsidR="00493D7C" w:rsidRPr="006331F5">
        <w:rPr>
          <w:rFonts w:cstheme="minorHAnsi"/>
          <w:color w:val="000000" w:themeColor="text1"/>
        </w:rPr>
        <w:t xml:space="preserve"> led to your parents wanting you to leave. </w:t>
      </w:r>
    </w:p>
    <w:p w14:paraId="012359C7" w14:textId="77777777" w:rsidR="00493D7C" w:rsidRPr="006331F5" w:rsidRDefault="00493D7C" w:rsidP="00493D7C">
      <w:pPr>
        <w:rPr>
          <w:rFonts w:cstheme="minorHAnsi"/>
          <w:color w:val="000000" w:themeColor="text1"/>
        </w:rPr>
      </w:pPr>
    </w:p>
    <w:p w14:paraId="4437DF7D" w14:textId="77777777" w:rsidR="00493D7C" w:rsidRPr="006331F5" w:rsidRDefault="00493D7C"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 xml:space="preserve">We will provide you and your family with a clear factsheet about what your chances are of being offered Social Housing if you were to be made homeless compared to you remaining at home for now with priority for your housing problems reflected in the Band awarded to you on the Council’s Housing Register. </w:t>
      </w:r>
    </w:p>
    <w:p w14:paraId="5C817568" w14:textId="77777777" w:rsidR="00493D7C" w:rsidRPr="006331F5" w:rsidRDefault="00493D7C" w:rsidP="00493D7C">
      <w:pPr>
        <w:rPr>
          <w:rFonts w:cstheme="minorHAnsi"/>
          <w:color w:val="000000" w:themeColor="text1"/>
        </w:rPr>
      </w:pPr>
    </w:p>
    <w:p w14:paraId="6D81F736" w14:textId="0DD0F8E0" w:rsidR="00493D7C" w:rsidRPr="006331F5" w:rsidRDefault="00893239" w:rsidP="00493D7C">
      <w:pPr>
        <w:pStyle w:val="ListParagraph"/>
        <w:numPr>
          <w:ilvl w:val="0"/>
          <w:numId w:val="9"/>
        </w:numPr>
        <w:spacing w:after="0" w:line="240" w:lineRule="auto"/>
        <w:rPr>
          <w:rFonts w:cstheme="minorHAnsi"/>
          <w:color w:val="000000" w:themeColor="text1"/>
        </w:rPr>
      </w:pPr>
      <w:r w:rsidRPr="006331F5">
        <w:rPr>
          <w:rFonts w:cstheme="minorHAnsi"/>
          <w:color w:val="000000" w:themeColor="text1"/>
        </w:rPr>
        <w:t>Issue</w:t>
      </w:r>
      <w:r w:rsidR="00493D7C" w:rsidRPr="006331F5">
        <w:rPr>
          <w:rFonts w:cstheme="minorHAnsi"/>
          <w:color w:val="000000" w:themeColor="text1"/>
        </w:rPr>
        <w:t xml:space="preserve"> you and your parents a ‘Help Pack’ containing a series of actions we think you should take together to try and resolve the problem yourself so you are all able to try and find a way of making things work better at home.</w:t>
      </w:r>
    </w:p>
    <w:p w14:paraId="2DF5CA0E" w14:textId="77777777" w:rsidR="00493D7C" w:rsidRPr="006331F5" w:rsidRDefault="00493D7C" w:rsidP="00493D7C">
      <w:pPr>
        <w:rPr>
          <w:rFonts w:cstheme="minorHAnsi"/>
          <w:color w:val="000000" w:themeColor="text1"/>
        </w:rPr>
      </w:pPr>
    </w:p>
    <w:p w14:paraId="4955433E" w14:textId="2F4C99C1" w:rsidR="00493D7C" w:rsidRPr="006331F5" w:rsidRDefault="00493D7C" w:rsidP="00893239">
      <w:pPr>
        <w:spacing w:after="0" w:line="240" w:lineRule="auto"/>
        <w:rPr>
          <w:rFonts w:cstheme="minorHAnsi"/>
          <w:color w:val="000000" w:themeColor="text1"/>
        </w:rPr>
      </w:pPr>
      <w:r w:rsidRPr="006331F5">
        <w:rPr>
          <w:rFonts w:cstheme="minorHAnsi"/>
          <w:color w:val="000000" w:themeColor="text1"/>
        </w:rPr>
        <w:t>If, despite our help, these problems cannot be sorted out we will work with you all to try to help you plan a move into accommodation with extended family or friends. If everyone agrees that the long-term solution would be for you to move out</w:t>
      </w:r>
      <w:r w:rsidR="00A2369C" w:rsidRPr="006331F5">
        <w:rPr>
          <w:rFonts w:cstheme="minorHAnsi"/>
          <w:color w:val="000000" w:themeColor="text1"/>
        </w:rPr>
        <w:t>,</w:t>
      </w:r>
      <w:r w:rsidRPr="006331F5">
        <w:rPr>
          <w:rFonts w:cstheme="minorHAnsi"/>
          <w:color w:val="000000" w:themeColor="text1"/>
        </w:rPr>
        <w:t xml:space="preserve"> we can support any move to accommodation with extended family or friends and may be able to offer some financial help to find somewhere to rent.</w:t>
      </w:r>
    </w:p>
    <w:p w14:paraId="6701784A" w14:textId="77777777" w:rsidR="00493D7C" w:rsidRPr="006331F5" w:rsidRDefault="00493D7C" w:rsidP="00493D7C">
      <w:pPr>
        <w:rPr>
          <w:rFonts w:cstheme="minorHAnsi"/>
          <w:color w:val="000000" w:themeColor="text1"/>
        </w:rPr>
      </w:pPr>
    </w:p>
    <w:p w14:paraId="52371A2A" w14:textId="0D12603C" w:rsidR="00FB24F1" w:rsidRPr="006331F5" w:rsidRDefault="00FB24F1" w:rsidP="00FB24F1">
      <w:pPr>
        <w:spacing w:after="0" w:line="240" w:lineRule="auto"/>
        <w:rPr>
          <w:rFonts w:cstheme="minorHAnsi"/>
          <w:color w:val="000000" w:themeColor="text1"/>
        </w:rPr>
      </w:pPr>
      <w:r w:rsidRPr="006331F5">
        <w:rPr>
          <w:rFonts w:cstheme="minorHAnsi"/>
          <w:color w:val="000000" w:themeColor="text1"/>
        </w:rPr>
        <w:t xml:space="preserve">If the issues you are having at home are to do with </w:t>
      </w:r>
      <w:r w:rsidR="00493D7C" w:rsidRPr="006331F5">
        <w:rPr>
          <w:rFonts w:cstheme="minorHAnsi"/>
          <w:color w:val="000000" w:themeColor="text1"/>
        </w:rPr>
        <w:t xml:space="preserve">financial problems </w:t>
      </w:r>
      <w:r w:rsidRPr="006331F5">
        <w:rPr>
          <w:rFonts w:cstheme="minorHAnsi"/>
          <w:color w:val="000000" w:themeColor="text1"/>
        </w:rPr>
        <w:t xml:space="preserve">or as a result of tensions caused by overcrowding we might be able to assist </w:t>
      </w:r>
      <w:r w:rsidRPr="006331F5">
        <w:rPr>
          <w:rFonts w:eastAsia="Times New Roman" w:cstheme="minorHAnsi"/>
          <w:color w:val="000000" w:themeColor="text1"/>
          <w:lang w:eastAsia="en-GB"/>
        </w:rPr>
        <w:t xml:space="preserve">your family </w:t>
      </w:r>
      <w:r w:rsidRPr="006331F5">
        <w:rPr>
          <w:rFonts w:cstheme="minorHAnsi"/>
          <w:color w:val="000000" w:themeColor="text1"/>
        </w:rPr>
        <w:t>with either some short term financial help or, pay for a one off item or arrange debt and money management help for your family to reduce th</w:t>
      </w:r>
      <w:bookmarkStart w:id="0" w:name="_GoBack"/>
      <w:bookmarkEnd w:id="0"/>
      <w:r w:rsidRPr="006331F5">
        <w:rPr>
          <w:rFonts w:cstheme="minorHAnsi"/>
          <w:color w:val="000000" w:themeColor="text1"/>
        </w:rPr>
        <w:t xml:space="preserve">e financial pressures. We might also explore whether we can offer a deposit Bond or rent in advance to allow you to plan a move to other accommodation. </w:t>
      </w:r>
    </w:p>
    <w:p w14:paraId="26F39081" w14:textId="77777777" w:rsidR="00FB24F1" w:rsidRPr="006331F5" w:rsidRDefault="00FB24F1" w:rsidP="00FB24F1">
      <w:pPr>
        <w:rPr>
          <w:rFonts w:cstheme="minorHAnsi"/>
          <w:color w:val="000000" w:themeColor="text1"/>
        </w:rPr>
      </w:pPr>
    </w:p>
    <w:p w14:paraId="68FB7722" w14:textId="6A732D38" w:rsidR="00FB24F1" w:rsidRPr="006331F5" w:rsidRDefault="00FB24F1" w:rsidP="00FB24F1">
      <w:pPr>
        <w:pStyle w:val="ListParagraph"/>
        <w:spacing w:after="0" w:line="240" w:lineRule="auto"/>
        <w:ind w:left="360"/>
        <w:rPr>
          <w:rFonts w:cstheme="minorHAnsi"/>
          <w:color w:val="000000" w:themeColor="text1"/>
        </w:rPr>
      </w:pPr>
    </w:p>
    <w:p w14:paraId="4E1393B8" w14:textId="6789A21B" w:rsidR="00FB24F1" w:rsidRPr="006331F5" w:rsidRDefault="00FB24F1" w:rsidP="006331F5">
      <w:pPr>
        <w:pStyle w:val="Heading1"/>
        <w:contextualSpacing/>
        <w:rPr>
          <w:rFonts w:ascii="Arial" w:hAnsi="Arial" w:cs="Arial"/>
          <w:b/>
          <w:color w:val="000000" w:themeColor="text1"/>
          <w:sz w:val="36"/>
          <w:szCs w:val="36"/>
        </w:rPr>
      </w:pPr>
      <w:r w:rsidRPr="006331F5">
        <w:rPr>
          <w:rFonts w:ascii="Arial" w:hAnsi="Arial" w:cs="Arial"/>
          <w:b/>
          <w:color w:val="000000" w:themeColor="text1"/>
          <w:sz w:val="36"/>
          <w:szCs w:val="36"/>
        </w:rPr>
        <w:t>What do I need to consider before I move out?</w:t>
      </w:r>
    </w:p>
    <w:p w14:paraId="6588738D" w14:textId="77777777" w:rsidR="006331F5" w:rsidRDefault="006331F5" w:rsidP="006331F5">
      <w:pPr>
        <w:shd w:val="clear" w:color="auto" w:fill="FFFFFF"/>
        <w:spacing w:after="240" w:line="240" w:lineRule="auto"/>
        <w:contextualSpacing/>
        <w:rPr>
          <w:rFonts w:eastAsia="Times New Roman" w:cstheme="minorHAnsi"/>
          <w:color w:val="000000" w:themeColor="text1"/>
          <w:u w:val="single"/>
          <w:lang w:eastAsia="en-GB"/>
        </w:rPr>
      </w:pPr>
    </w:p>
    <w:p w14:paraId="78AA565A" w14:textId="77647FD1" w:rsidR="00FB24F1" w:rsidRPr="006331F5" w:rsidRDefault="00FB24F1" w:rsidP="006331F5">
      <w:pPr>
        <w:pStyle w:val="Subtitle"/>
        <w:rPr>
          <w:rFonts w:ascii="Arial" w:eastAsia="Times New Roman" w:hAnsi="Arial" w:cs="Arial"/>
          <w:b/>
          <w:sz w:val="32"/>
          <w:szCs w:val="32"/>
          <w:lang w:eastAsia="en-GB"/>
        </w:rPr>
      </w:pPr>
      <w:r w:rsidRPr="006331F5">
        <w:rPr>
          <w:rFonts w:ascii="Arial" w:eastAsia="Times New Roman" w:hAnsi="Arial" w:cs="Arial"/>
          <w:b/>
          <w:color w:val="000000" w:themeColor="text1"/>
          <w:sz w:val="32"/>
          <w:szCs w:val="32"/>
          <w:lang w:eastAsia="en-GB"/>
        </w:rPr>
        <w:t xml:space="preserve">Finances </w:t>
      </w:r>
      <w:r w:rsidRPr="006331F5">
        <w:rPr>
          <w:rFonts w:ascii="Arial" w:eastAsia="Times New Roman" w:hAnsi="Arial" w:cs="Arial"/>
          <w:b/>
          <w:sz w:val="32"/>
          <w:szCs w:val="32"/>
          <w:lang w:eastAsia="en-GB"/>
        </w:rPr>
        <w:t xml:space="preserve"> </w:t>
      </w:r>
    </w:p>
    <w:p w14:paraId="5FFC64C7" w14:textId="2C9DF696" w:rsidR="00FB24F1" w:rsidRPr="006331F5" w:rsidRDefault="00FB24F1" w:rsidP="00FB24F1">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 xml:space="preserve">Before signing into a tenancy you will probably be asked to </w:t>
      </w:r>
      <w:r w:rsidR="00BE24AA" w:rsidRPr="006331F5">
        <w:rPr>
          <w:rFonts w:eastAsia="Times New Roman" w:cstheme="minorHAnsi"/>
          <w:color w:val="000000" w:themeColor="text1"/>
          <w:lang w:eastAsia="en-GB"/>
        </w:rPr>
        <w:t>sec</w:t>
      </w:r>
      <w:r w:rsidR="00A2369C" w:rsidRPr="006331F5">
        <w:rPr>
          <w:rFonts w:eastAsia="Times New Roman" w:cstheme="minorHAnsi"/>
          <w:color w:val="000000" w:themeColor="text1"/>
          <w:lang w:eastAsia="en-GB"/>
        </w:rPr>
        <w:t xml:space="preserve">ure the tenancy with a deposit and/or </w:t>
      </w:r>
      <w:r w:rsidR="00BE24AA" w:rsidRPr="006331F5">
        <w:rPr>
          <w:rFonts w:eastAsia="Times New Roman" w:cstheme="minorHAnsi"/>
          <w:color w:val="000000" w:themeColor="text1"/>
          <w:lang w:eastAsia="en-GB"/>
        </w:rPr>
        <w:t xml:space="preserve">rent in advance and you may be asked to cover the cost of credit checks. You will need to make sure you have saved enough to cover this or maybe you have a family member or friend who can help you. </w:t>
      </w:r>
    </w:p>
    <w:p w14:paraId="70B315C9" w14:textId="77777777" w:rsidR="00FB24F1" w:rsidRPr="006331F5" w:rsidRDefault="00FB24F1" w:rsidP="00FB24F1">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Many private landlords will only rent to a young person if they have a guarantor. A guarantor is someone, usually a parent, who will have to pay the rent if you don’t.</w:t>
      </w:r>
    </w:p>
    <w:p w14:paraId="6E160E45" w14:textId="6ADBADF8" w:rsidR="00FB24F1" w:rsidRPr="006331F5" w:rsidRDefault="00BE24AA" w:rsidP="00FB24F1">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You</w:t>
      </w:r>
      <w:r w:rsidR="00FB24F1" w:rsidRPr="006331F5">
        <w:rPr>
          <w:rFonts w:eastAsia="Times New Roman" w:cstheme="minorHAnsi"/>
          <w:color w:val="000000" w:themeColor="text1"/>
          <w:lang w:eastAsia="en-GB"/>
        </w:rPr>
        <w:t xml:space="preserve"> will need to ensure you have enough money to pay your rent and cover the cost of your utilities and food. If you are working you should ensure that your wage covers all of this.</w:t>
      </w:r>
    </w:p>
    <w:p w14:paraId="6889DDCF" w14:textId="75A18BD8" w:rsidR="00FB24F1" w:rsidRPr="006331F5" w:rsidRDefault="00FB24F1" w:rsidP="00FB24F1">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If you are not working or need additional help as your wage is low you might be able to claim additional support through </w:t>
      </w:r>
      <w:hyperlink r:id="rId9" w:history="1">
        <w:r w:rsidRPr="006331F5">
          <w:rPr>
            <w:rFonts w:eastAsia="Times New Roman" w:cstheme="minorHAnsi"/>
            <w:color w:val="000000" w:themeColor="text1"/>
            <w:u w:val="single"/>
            <w:lang w:eastAsia="en-GB"/>
          </w:rPr>
          <w:t>universal credit </w:t>
        </w:r>
      </w:hyperlink>
      <w:r w:rsidRPr="006331F5">
        <w:rPr>
          <w:rFonts w:eastAsia="Times New Roman" w:cstheme="minorHAnsi"/>
          <w:color w:val="000000" w:themeColor="text1"/>
          <w:lang w:eastAsia="en-GB"/>
        </w:rPr>
        <w:t>to help you pay your rent. In limited circumstances you may have to claim </w:t>
      </w:r>
      <w:hyperlink r:id="rId10" w:history="1">
        <w:r w:rsidRPr="006331F5">
          <w:rPr>
            <w:rFonts w:eastAsia="Times New Roman" w:cstheme="minorHAnsi"/>
            <w:color w:val="000000" w:themeColor="text1"/>
            <w:u w:val="single"/>
            <w:lang w:eastAsia="en-GB"/>
          </w:rPr>
          <w:t>housing benefit </w:t>
        </w:r>
      </w:hyperlink>
      <w:r w:rsidRPr="006331F5">
        <w:rPr>
          <w:rFonts w:eastAsia="Times New Roman" w:cstheme="minorHAnsi"/>
          <w:color w:val="000000" w:themeColor="text1"/>
          <w:lang w:eastAsia="en-GB"/>
        </w:rPr>
        <w:t>instead to help cover your rent.</w:t>
      </w:r>
    </w:p>
    <w:p w14:paraId="4256960E" w14:textId="77777777" w:rsidR="00FB24F1" w:rsidRPr="006331F5" w:rsidRDefault="00FB24F1" w:rsidP="00FB24F1">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Use </w:t>
      </w:r>
      <w:proofErr w:type="spellStart"/>
      <w:r w:rsidR="00BB5FBD">
        <w:fldChar w:fldCharType="begin"/>
      </w:r>
      <w:r w:rsidR="00BB5FBD">
        <w:instrText xml:space="preserve"> HYPERLINK "https://www.entitledto.co.uk/benefits-calculator/Intro/Home?cid=d5404b1a-b168-4335-9585-1eabd0de3da2" \t "_blank" </w:instrText>
      </w:r>
      <w:r w:rsidR="00BB5FBD">
        <w:fldChar w:fldCharType="separate"/>
      </w:r>
      <w:r w:rsidRPr="006331F5">
        <w:rPr>
          <w:rFonts w:eastAsia="Times New Roman" w:cstheme="minorHAnsi"/>
          <w:color w:val="000000" w:themeColor="text1"/>
          <w:u w:val="single"/>
          <w:lang w:eastAsia="en-GB"/>
        </w:rPr>
        <w:t>EntitledTo's</w:t>
      </w:r>
      <w:proofErr w:type="spellEnd"/>
      <w:r w:rsidRPr="006331F5">
        <w:rPr>
          <w:rFonts w:eastAsia="Times New Roman" w:cstheme="minorHAnsi"/>
          <w:color w:val="000000" w:themeColor="text1"/>
          <w:u w:val="single"/>
          <w:lang w:eastAsia="en-GB"/>
        </w:rPr>
        <w:t xml:space="preserve"> benefits calculator</w:t>
      </w:r>
      <w:r w:rsidR="00BB5FBD">
        <w:rPr>
          <w:rFonts w:eastAsia="Times New Roman" w:cstheme="minorHAnsi"/>
          <w:color w:val="000000" w:themeColor="text1"/>
          <w:u w:val="single"/>
          <w:lang w:eastAsia="en-GB"/>
        </w:rPr>
        <w:fldChar w:fldCharType="end"/>
      </w:r>
      <w:r w:rsidRPr="006331F5">
        <w:rPr>
          <w:rFonts w:eastAsia="Times New Roman" w:cstheme="minorHAnsi"/>
          <w:color w:val="000000" w:themeColor="text1"/>
          <w:lang w:eastAsia="en-GB"/>
        </w:rPr>
        <w:t> to see what you could be eligible for.</w:t>
      </w:r>
    </w:p>
    <w:p w14:paraId="7EC57CBC" w14:textId="16776D25" w:rsidR="00FB24F1" w:rsidRPr="006331F5" w:rsidRDefault="00FB24F1" w:rsidP="006331F5">
      <w:pPr>
        <w:pStyle w:val="Subtitle"/>
        <w:rPr>
          <w:rFonts w:ascii="Arial" w:eastAsia="Times New Roman" w:hAnsi="Arial" w:cs="Arial"/>
          <w:b/>
          <w:color w:val="000000" w:themeColor="text1"/>
          <w:sz w:val="32"/>
          <w:szCs w:val="32"/>
          <w:lang w:eastAsia="en-GB"/>
        </w:rPr>
      </w:pPr>
      <w:r w:rsidRPr="006331F5">
        <w:rPr>
          <w:rFonts w:ascii="Arial" w:eastAsia="Times New Roman" w:hAnsi="Arial" w:cs="Arial"/>
          <w:b/>
          <w:color w:val="000000" w:themeColor="text1"/>
          <w:sz w:val="32"/>
          <w:szCs w:val="32"/>
          <w:lang w:eastAsia="en-GB"/>
        </w:rPr>
        <w:t>Furniture</w:t>
      </w:r>
    </w:p>
    <w:p w14:paraId="794F459C" w14:textId="7EF9DADE" w:rsidR="00FB24F1" w:rsidRPr="006331F5" w:rsidRDefault="00BE24AA" w:rsidP="00FB24F1">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 xml:space="preserve">Not all tenancies are furnished so you may </w:t>
      </w:r>
      <w:r w:rsidR="00A2369C" w:rsidRPr="006331F5">
        <w:rPr>
          <w:rFonts w:eastAsia="Times New Roman" w:cstheme="minorHAnsi"/>
          <w:color w:val="000000" w:themeColor="text1"/>
          <w:lang w:eastAsia="en-GB"/>
        </w:rPr>
        <w:t>also need to</w:t>
      </w:r>
      <w:r w:rsidRPr="006331F5">
        <w:rPr>
          <w:rFonts w:eastAsia="Times New Roman" w:cstheme="minorHAnsi"/>
          <w:color w:val="000000" w:themeColor="text1"/>
          <w:lang w:eastAsia="en-GB"/>
        </w:rPr>
        <w:t xml:space="preserve"> find furniture. You could a</w:t>
      </w:r>
      <w:r w:rsidR="00FB24F1" w:rsidRPr="006331F5">
        <w:rPr>
          <w:rFonts w:eastAsia="Times New Roman" w:cstheme="minorHAnsi"/>
          <w:color w:val="000000" w:themeColor="text1"/>
          <w:lang w:eastAsia="en-GB"/>
        </w:rPr>
        <w:t>sk your friends and family if they have things like furniture and household items going spare. You could also try:</w:t>
      </w:r>
    </w:p>
    <w:p w14:paraId="712E61B0" w14:textId="744D1415" w:rsidR="00FB24F1" w:rsidRPr="006331F5" w:rsidRDefault="00A2369C" w:rsidP="00FB24F1">
      <w:pPr>
        <w:numPr>
          <w:ilvl w:val="0"/>
          <w:numId w:val="12"/>
        </w:num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 xml:space="preserve">Second </w:t>
      </w:r>
      <w:r w:rsidR="00FB24F1" w:rsidRPr="006331F5">
        <w:rPr>
          <w:rFonts w:eastAsia="Times New Roman" w:cstheme="minorHAnsi"/>
          <w:color w:val="000000" w:themeColor="text1"/>
          <w:lang w:eastAsia="en-GB"/>
        </w:rPr>
        <w:t>hand and charity shops</w:t>
      </w:r>
    </w:p>
    <w:p w14:paraId="1B668C0F" w14:textId="77777777" w:rsidR="00FB24F1" w:rsidRPr="006331F5" w:rsidRDefault="00FB24F1" w:rsidP="00FB24F1">
      <w:pPr>
        <w:numPr>
          <w:ilvl w:val="0"/>
          <w:numId w:val="12"/>
        </w:num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jumble sales</w:t>
      </w:r>
    </w:p>
    <w:p w14:paraId="4817DD50" w14:textId="77777777" w:rsidR="00FB24F1" w:rsidRPr="006331F5" w:rsidRDefault="00FB24F1" w:rsidP="00FB24F1">
      <w:pPr>
        <w:numPr>
          <w:ilvl w:val="0"/>
          <w:numId w:val="12"/>
        </w:num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placing ads in shop windows</w:t>
      </w:r>
    </w:p>
    <w:p w14:paraId="569212F0" w14:textId="77777777" w:rsidR="00FB24F1" w:rsidRPr="006331F5" w:rsidRDefault="00FB24F1" w:rsidP="00FB24F1">
      <w:pPr>
        <w:numPr>
          <w:ilvl w:val="0"/>
          <w:numId w:val="12"/>
        </w:num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websites such as Gumtree and Freecycle</w:t>
      </w:r>
    </w:p>
    <w:p w14:paraId="2B176F1D" w14:textId="754D645F" w:rsidR="00493D7C" w:rsidRPr="006331F5" w:rsidRDefault="00FB24F1" w:rsidP="00493D7C">
      <w:pPr>
        <w:shd w:val="clear" w:color="auto" w:fill="FFFFFF"/>
        <w:spacing w:after="240" w:line="240" w:lineRule="auto"/>
        <w:rPr>
          <w:rFonts w:eastAsia="Times New Roman" w:cstheme="minorHAnsi"/>
          <w:color w:val="000000" w:themeColor="text1"/>
          <w:lang w:eastAsia="en-GB"/>
        </w:rPr>
      </w:pPr>
      <w:r w:rsidRPr="006331F5">
        <w:rPr>
          <w:rFonts w:eastAsia="Times New Roman" w:cstheme="minorHAnsi"/>
          <w:color w:val="000000" w:themeColor="text1"/>
          <w:lang w:eastAsia="en-GB"/>
        </w:rPr>
        <w:t>You could also contact the council or your local Citizens Advice for the details of any organisations that could help you with furniture.</w:t>
      </w:r>
    </w:p>
    <w:p w14:paraId="47D0586A" w14:textId="4981578F" w:rsidR="00376FFC" w:rsidRDefault="00AF54BE" w:rsidP="006331F5">
      <w:pPr>
        <w:pStyle w:val="Heading1"/>
        <w:contextualSpacing/>
        <w:rPr>
          <w:rFonts w:ascii="Arial" w:eastAsia="Times New Roman" w:hAnsi="Arial" w:cs="Arial"/>
          <w:b/>
          <w:color w:val="000000" w:themeColor="text1"/>
          <w:sz w:val="36"/>
          <w:szCs w:val="36"/>
          <w:lang w:val="en" w:eastAsia="en-GB"/>
        </w:rPr>
      </w:pPr>
      <w:r w:rsidRPr="006331F5">
        <w:rPr>
          <w:rFonts w:ascii="Arial" w:eastAsia="Times New Roman" w:hAnsi="Arial" w:cs="Arial"/>
          <w:b/>
          <w:color w:val="000000" w:themeColor="text1"/>
          <w:sz w:val="36"/>
          <w:szCs w:val="36"/>
          <w:lang w:val="en" w:eastAsia="en-GB"/>
        </w:rPr>
        <w:t xml:space="preserve">Making a homeless application </w:t>
      </w:r>
    </w:p>
    <w:p w14:paraId="0208E99C" w14:textId="77777777" w:rsidR="006331F5" w:rsidRPr="006331F5" w:rsidRDefault="006331F5" w:rsidP="006331F5">
      <w:pPr>
        <w:contextualSpacing/>
        <w:rPr>
          <w:lang w:val="en" w:eastAsia="en-GB"/>
        </w:rPr>
      </w:pPr>
    </w:p>
    <w:p w14:paraId="1D1EE406" w14:textId="5A6A3173" w:rsidR="00376FFC" w:rsidRPr="006331F5" w:rsidRDefault="00376FFC" w:rsidP="006331F5">
      <w:pPr>
        <w:pStyle w:val="stylesparagraph-sc-b5g0sm-0"/>
        <w:shd w:val="clear" w:color="auto" w:fill="FFFFFF"/>
        <w:spacing w:before="0" w:beforeAutospacing="0" w:after="240" w:afterAutospacing="0"/>
        <w:contextualSpacing/>
        <w:rPr>
          <w:rFonts w:asciiTheme="minorHAnsi" w:hAnsiTheme="minorHAnsi" w:cstheme="minorHAnsi"/>
          <w:color w:val="000000" w:themeColor="text1"/>
        </w:rPr>
      </w:pPr>
      <w:r w:rsidRPr="006331F5">
        <w:rPr>
          <w:rFonts w:asciiTheme="minorHAnsi" w:hAnsiTheme="minorHAnsi" w:cstheme="minorHAnsi"/>
          <w:color w:val="000000" w:themeColor="text1"/>
        </w:rPr>
        <w:t xml:space="preserve">If you contact us because you have been asked to leave home and you </w:t>
      </w:r>
      <w:r w:rsidR="005667C0" w:rsidRPr="006331F5">
        <w:rPr>
          <w:rFonts w:asciiTheme="minorHAnsi" w:hAnsiTheme="minorHAnsi" w:cstheme="minorHAnsi"/>
          <w:color w:val="000000" w:themeColor="text1"/>
        </w:rPr>
        <w:t>have</w:t>
      </w:r>
      <w:r w:rsidRPr="006331F5">
        <w:rPr>
          <w:rFonts w:asciiTheme="minorHAnsi" w:hAnsiTheme="minorHAnsi" w:cstheme="minorHAnsi"/>
          <w:color w:val="000000" w:themeColor="text1"/>
        </w:rPr>
        <w:t xml:space="preserve"> no other accommodation available to you then we will make inquiries into: </w:t>
      </w:r>
    </w:p>
    <w:p w14:paraId="451E6B55" w14:textId="4D3B9333" w:rsidR="00376FFC" w:rsidRPr="006331F5" w:rsidRDefault="00376FFC" w:rsidP="00376FFC">
      <w:pPr>
        <w:pStyle w:val="stylesparagraph-sc-b5g0sm-0"/>
        <w:numPr>
          <w:ilvl w:val="0"/>
          <w:numId w:val="15"/>
        </w:numPr>
        <w:shd w:val="clear" w:color="auto" w:fill="FFFFFF"/>
        <w:spacing w:before="0" w:beforeAutospacing="0" w:after="240" w:afterAutospacing="0"/>
        <w:rPr>
          <w:rFonts w:asciiTheme="minorHAnsi" w:hAnsiTheme="minorHAnsi" w:cstheme="minorHAnsi"/>
          <w:color w:val="000000" w:themeColor="text1"/>
        </w:rPr>
      </w:pPr>
      <w:r w:rsidRPr="006331F5">
        <w:rPr>
          <w:rFonts w:asciiTheme="minorHAnsi" w:hAnsiTheme="minorHAnsi" w:cstheme="minorHAnsi"/>
          <w:color w:val="000000" w:themeColor="text1"/>
        </w:rPr>
        <w:t>whether you are eligible for assistance</w:t>
      </w:r>
    </w:p>
    <w:p w14:paraId="70D1431A" w14:textId="08E9C3F8" w:rsidR="005667C0" w:rsidRPr="006331F5" w:rsidRDefault="005667C0" w:rsidP="00284FBD">
      <w:pPr>
        <w:pStyle w:val="stylesparagraph-sc-b5g0sm-0"/>
        <w:numPr>
          <w:ilvl w:val="0"/>
          <w:numId w:val="15"/>
        </w:numPr>
        <w:shd w:val="clear" w:color="auto" w:fill="FFFFFF"/>
        <w:spacing w:before="0" w:beforeAutospacing="0" w:after="240" w:afterAutospacing="0"/>
        <w:rPr>
          <w:rFonts w:asciiTheme="minorHAnsi" w:hAnsiTheme="minorHAnsi" w:cstheme="minorHAnsi"/>
          <w:color w:val="000000" w:themeColor="text1"/>
        </w:rPr>
      </w:pPr>
      <w:r w:rsidRPr="006331F5">
        <w:rPr>
          <w:rFonts w:asciiTheme="minorHAnsi" w:hAnsiTheme="minorHAnsi" w:cstheme="minorHAnsi"/>
          <w:color w:val="000000" w:themeColor="text1"/>
        </w:rPr>
        <w:t>and</w:t>
      </w:r>
      <w:r w:rsidR="00A2369C" w:rsidRPr="006331F5">
        <w:rPr>
          <w:rFonts w:asciiTheme="minorHAnsi" w:hAnsiTheme="minorHAnsi" w:cstheme="minorHAnsi"/>
          <w:color w:val="000000" w:themeColor="text1"/>
        </w:rPr>
        <w:t>,</w:t>
      </w:r>
      <w:r w:rsidRPr="006331F5">
        <w:rPr>
          <w:rFonts w:asciiTheme="minorHAnsi" w:hAnsiTheme="minorHAnsi" w:cstheme="minorHAnsi"/>
          <w:color w:val="000000" w:themeColor="text1"/>
        </w:rPr>
        <w:t xml:space="preserve"> if you are</w:t>
      </w:r>
      <w:r w:rsidR="00A2369C" w:rsidRPr="006331F5">
        <w:rPr>
          <w:rFonts w:asciiTheme="minorHAnsi" w:hAnsiTheme="minorHAnsi" w:cstheme="minorHAnsi"/>
          <w:color w:val="000000" w:themeColor="text1"/>
        </w:rPr>
        <w:t xml:space="preserve"> eligible</w:t>
      </w:r>
      <w:r w:rsidRPr="006331F5">
        <w:rPr>
          <w:rFonts w:asciiTheme="minorHAnsi" w:hAnsiTheme="minorHAnsi" w:cstheme="minorHAnsi"/>
          <w:color w:val="000000" w:themeColor="text1"/>
        </w:rPr>
        <w:t xml:space="preserve">, </w:t>
      </w:r>
      <w:r w:rsidR="00376FFC" w:rsidRPr="006331F5">
        <w:rPr>
          <w:rFonts w:asciiTheme="minorHAnsi" w:hAnsiTheme="minorHAnsi" w:cstheme="minorHAnsi"/>
          <w:color w:val="000000" w:themeColor="text1"/>
        </w:rPr>
        <w:t xml:space="preserve">what duties </w:t>
      </w:r>
      <w:r w:rsidRPr="006331F5">
        <w:rPr>
          <w:rFonts w:asciiTheme="minorHAnsi" w:hAnsiTheme="minorHAnsi" w:cstheme="minorHAnsi"/>
          <w:color w:val="000000" w:themeColor="text1"/>
        </w:rPr>
        <w:t>we may owe you</w:t>
      </w:r>
    </w:p>
    <w:p w14:paraId="0762D47E" w14:textId="6E408826" w:rsidR="005667C0" w:rsidRPr="006331F5" w:rsidRDefault="00A2369C" w:rsidP="005667C0">
      <w:pPr>
        <w:pStyle w:val="stylesparagraph-sc-b5g0sm-0"/>
        <w:shd w:val="clear" w:color="auto" w:fill="FFFFFF"/>
        <w:spacing w:before="0" w:beforeAutospacing="0" w:after="240" w:afterAutospacing="0"/>
        <w:rPr>
          <w:rFonts w:asciiTheme="minorHAnsi" w:hAnsiTheme="minorHAnsi" w:cstheme="minorHAnsi"/>
          <w:color w:val="000000" w:themeColor="text1"/>
        </w:rPr>
      </w:pPr>
      <w:r w:rsidRPr="006331F5">
        <w:rPr>
          <w:rFonts w:asciiTheme="minorHAnsi" w:hAnsiTheme="minorHAnsi" w:cstheme="minorHAnsi"/>
          <w:color w:val="000000" w:themeColor="text1"/>
        </w:rPr>
        <w:lastRenderedPageBreak/>
        <w:t>I</w:t>
      </w:r>
      <w:r w:rsidR="005667C0" w:rsidRPr="006331F5">
        <w:rPr>
          <w:rFonts w:asciiTheme="minorHAnsi" w:hAnsiTheme="minorHAnsi" w:cstheme="minorHAnsi"/>
          <w:color w:val="000000" w:themeColor="text1"/>
        </w:rPr>
        <w:t>nitially we will need to speak to family and friends, where appropriate, to see if you are homeless or if you have any alternative accommodation you can access, even if it</w:t>
      </w:r>
      <w:r w:rsidRPr="006331F5">
        <w:rPr>
          <w:rFonts w:asciiTheme="minorHAnsi" w:hAnsiTheme="minorHAnsi" w:cstheme="minorHAnsi"/>
          <w:color w:val="000000" w:themeColor="text1"/>
        </w:rPr>
        <w:t>’</w:t>
      </w:r>
      <w:r w:rsidR="005667C0" w:rsidRPr="006331F5">
        <w:rPr>
          <w:rFonts w:asciiTheme="minorHAnsi" w:hAnsiTheme="minorHAnsi" w:cstheme="minorHAnsi"/>
          <w:color w:val="000000" w:themeColor="text1"/>
        </w:rPr>
        <w:t xml:space="preserve">s short term. </w:t>
      </w:r>
    </w:p>
    <w:p w14:paraId="4F7EDB2B" w14:textId="25A90F7C" w:rsidR="00376FFC" w:rsidRPr="006331F5" w:rsidRDefault="005667C0" w:rsidP="005667C0">
      <w:pPr>
        <w:pStyle w:val="stylesparagraph-sc-b5g0sm-0"/>
        <w:shd w:val="clear" w:color="auto" w:fill="FFFFFF"/>
        <w:spacing w:before="0" w:beforeAutospacing="0" w:after="240" w:afterAutospacing="0"/>
        <w:rPr>
          <w:rFonts w:asciiTheme="minorHAnsi" w:hAnsiTheme="minorHAnsi" w:cstheme="minorHAnsi"/>
          <w:color w:val="000000" w:themeColor="text1"/>
        </w:rPr>
      </w:pPr>
      <w:r w:rsidRPr="006331F5">
        <w:rPr>
          <w:rFonts w:asciiTheme="minorHAnsi" w:hAnsiTheme="minorHAnsi" w:cstheme="minorHAnsi"/>
          <w:color w:val="000000" w:themeColor="text1"/>
        </w:rPr>
        <w:t>If there is no one who can provide accommod</w:t>
      </w:r>
      <w:r w:rsidR="00A2369C" w:rsidRPr="006331F5">
        <w:rPr>
          <w:rFonts w:asciiTheme="minorHAnsi" w:hAnsiTheme="minorHAnsi" w:cstheme="minorHAnsi"/>
          <w:color w:val="000000" w:themeColor="text1"/>
        </w:rPr>
        <w:t xml:space="preserve">ation to you then we will make </w:t>
      </w:r>
      <w:r w:rsidR="00907E27" w:rsidRPr="006331F5">
        <w:rPr>
          <w:rFonts w:asciiTheme="minorHAnsi" w:hAnsiTheme="minorHAnsi" w:cstheme="minorHAnsi"/>
          <w:color w:val="000000" w:themeColor="text1"/>
        </w:rPr>
        <w:t>inquiries</w:t>
      </w:r>
      <w:r w:rsidRPr="006331F5">
        <w:rPr>
          <w:rFonts w:asciiTheme="minorHAnsi" w:hAnsiTheme="minorHAnsi" w:cstheme="minorHAnsi"/>
          <w:color w:val="000000" w:themeColor="text1"/>
        </w:rPr>
        <w:t xml:space="preserve"> to see if we have reason to believe you have ‘priority need’ and if we need to find some emergency temporary accommodation for you. </w:t>
      </w:r>
    </w:p>
    <w:p w14:paraId="2171461F" w14:textId="77777777" w:rsidR="005667C0" w:rsidRPr="006331F5" w:rsidRDefault="005667C0" w:rsidP="00AF54BE">
      <w:pPr>
        <w:shd w:val="clear" w:color="auto" w:fill="FFFFFF"/>
        <w:spacing w:after="240" w:line="240" w:lineRule="auto"/>
        <w:outlineLvl w:val="1"/>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 xml:space="preserve">It is important to be aware that not everyone who is homeless will be given temporary emergency accommodation with us. </w:t>
      </w:r>
    </w:p>
    <w:p w14:paraId="4E1790EB" w14:textId="7461C739" w:rsidR="00AF54BE" w:rsidRPr="006331F5" w:rsidRDefault="005667C0" w:rsidP="006331F5">
      <w:pPr>
        <w:pStyle w:val="Subtitle"/>
        <w:rPr>
          <w:rFonts w:ascii="Arial" w:eastAsia="Times New Roman" w:hAnsi="Arial" w:cs="Arial"/>
          <w:b/>
          <w:color w:val="000000" w:themeColor="text1"/>
          <w:sz w:val="32"/>
          <w:szCs w:val="32"/>
          <w:lang w:eastAsia="en-GB"/>
        </w:rPr>
      </w:pPr>
      <w:r w:rsidRPr="006331F5">
        <w:rPr>
          <w:rFonts w:ascii="Arial" w:eastAsia="Times New Roman" w:hAnsi="Arial" w:cs="Arial"/>
          <w:b/>
          <w:color w:val="000000" w:themeColor="text1"/>
          <w:sz w:val="32"/>
          <w:szCs w:val="32"/>
          <w:lang w:eastAsia="en-GB"/>
        </w:rPr>
        <w:t xml:space="preserve">Which people have an automatic </w:t>
      </w:r>
      <w:r w:rsidR="00AF54BE" w:rsidRPr="006331F5">
        <w:rPr>
          <w:rFonts w:ascii="Arial" w:eastAsia="Times New Roman" w:hAnsi="Arial" w:cs="Arial"/>
          <w:b/>
          <w:color w:val="000000" w:themeColor="text1"/>
          <w:sz w:val="32"/>
          <w:szCs w:val="32"/>
          <w:lang w:eastAsia="en-GB"/>
        </w:rPr>
        <w:t>priority need</w:t>
      </w:r>
      <w:r w:rsidRPr="006331F5">
        <w:rPr>
          <w:rFonts w:ascii="Arial" w:eastAsia="Times New Roman" w:hAnsi="Arial" w:cs="Arial"/>
          <w:b/>
          <w:color w:val="000000" w:themeColor="text1"/>
          <w:sz w:val="32"/>
          <w:szCs w:val="32"/>
          <w:lang w:eastAsia="en-GB"/>
        </w:rPr>
        <w:t>?</w:t>
      </w:r>
    </w:p>
    <w:p w14:paraId="465989D6" w14:textId="77777777" w:rsidR="00AF54BE" w:rsidRPr="006331F5" w:rsidRDefault="00AF54BE" w:rsidP="00AF54BE">
      <w:pPr>
        <w:numPr>
          <w:ilvl w:val="0"/>
          <w:numId w:val="13"/>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pregnant women, or any person who resides with a pregnant woman</w:t>
      </w:r>
    </w:p>
    <w:p w14:paraId="7409BE5D" w14:textId="77777777" w:rsidR="00AF54BE" w:rsidRPr="006331F5" w:rsidRDefault="00AF54BE" w:rsidP="00AF54BE">
      <w:pPr>
        <w:numPr>
          <w:ilvl w:val="0"/>
          <w:numId w:val="13"/>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households with whom dependent children reside or might reasonably be expected to reside</w:t>
      </w:r>
    </w:p>
    <w:p w14:paraId="34D8FE01" w14:textId="77777777" w:rsidR="00AF54BE" w:rsidRPr="006331F5" w:rsidRDefault="00AF54BE" w:rsidP="00AF54BE">
      <w:pPr>
        <w:numPr>
          <w:ilvl w:val="0"/>
          <w:numId w:val="13"/>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all 16 and 17 year olds, provided they are not a 'relevant child' (relevant children remain the responsibility of social services) or a child in need to whom a local authority owes a duty under section 20 of the Children Act 1989</w:t>
      </w:r>
    </w:p>
    <w:p w14:paraId="03954EE6" w14:textId="77777777" w:rsidR="00AF54BE" w:rsidRPr="006331F5" w:rsidRDefault="00AF54BE" w:rsidP="00AF54BE">
      <w:pPr>
        <w:numPr>
          <w:ilvl w:val="0"/>
          <w:numId w:val="13"/>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all 18 to 20 year olds (other than 'relevant students'), who 'at any time after reaching the age of sixteen, but while still under eighteen' were, but are no longer, looked after, accommodated or fostered</w:t>
      </w:r>
    </w:p>
    <w:p w14:paraId="12007B90" w14:textId="77777777" w:rsidR="00AF54BE" w:rsidRPr="006331F5" w:rsidRDefault="00AF54BE" w:rsidP="00AF54BE">
      <w:pPr>
        <w:numPr>
          <w:ilvl w:val="0"/>
          <w:numId w:val="13"/>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any person who has lost their accommodation as a result of an emergency such as flood, fire or other disaster</w:t>
      </w:r>
    </w:p>
    <w:p w14:paraId="3FCED39A" w14:textId="0D5A456E" w:rsidR="00907E27" w:rsidRPr="006331F5" w:rsidRDefault="00AF54BE" w:rsidP="00907E27">
      <w:pPr>
        <w:numPr>
          <w:ilvl w:val="0"/>
          <w:numId w:val="13"/>
        </w:numPr>
        <w:shd w:val="clear" w:color="auto" w:fill="FFFFFF"/>
        <w:spacing w:after="240" w:line="240" w:lineRule="auto"/>
        <w:outlineLvl w:val="1"/>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a person who is homeless</w:t>
      </w:r>
      <w:r w:rsidR="005667C0" w:rsidRPr="006331F5">
        <w:rPr>
          <w:rFonts w:eastAsia="Times New Roman" w:cstheme="minorHAnsi"/>
          <w:color w:val="000000" w:themeColor="text1"/>
          <w:sz w:val="24"/>
          <w:szCs w:val="24"/>
          <w:lang w:eastAsia="en-GB"/>
        </w:rPr>
        <w:t xml:space="preserve"> as a result of domestic abuse </w:t>
      </w:r>
    </w:p>
    <w:p w14:paraId="52609223" w14:textId="2229A426" w:rsidR="00AF54BE" w:rsidRPr="006331F5" w:rsidRDefault="005667C0" w:rsidP="006331F5">
      <w:pPr>
        <w:pStyle w:val="Subtitle"/>
        <w:rPr>
          <w:rFonts w:ascii="Arial" w:eastAsia="Times New Roman" w:hAnsi="Arial" w:cs="Arial"/>
          <w:b/>
          <w:color w:val="000000" w:themeColor="text1"/>
          <w:sz w:val="32"/>
          <w:szCs w:val="32"/>
          <w:lang w:eastAsia="en-GB"/>
        </w:rPr>
      </w:pPr>
      <w:r w:rsidRPr="006331F5">
        <w:rPr>
          <w:rFonts w:ascii="Arial" w:eastAsia="Times New Roman" w:hAnsi="Arial" w:cs="Arial"/>
          <w:b/>
          <w:color w:val="000000" w:themeColor="text1"/>
          <w:sz w:val="32"/>
          <w:szCs w:val="32"/>
          <w:lang w:eastAsia="en-GB"/>
        </w:rPr>
        <w:t>Which p</w:t>
      </w:r>
      <w:r w:rsidR="00AF54BE" w:rsidRPr="006331F5">
        <w:rPr>
          <w:rFonts w:ascii="Arial" w:eastAsia="Times New Roman" w:hAnsi="Arial" w:cs="Arial"/>
          <w:b/>
          <w:color w:val="000000" w:themeColor="text1"/>
          <w:sz w:val="32"/>
          <w:szCs w:val="32"/>
          <w:lang w:eastAsia="en-GB"/>
        </w:rPr>
        <w:t xml:space="preserve">eople are in priority need if </w:t>
      </w:r>
      <w:r w:rsidRPr="006331F5">
        <w:rPr>
          <w:rFonts w:ascii="Arial" w:eastAsia="Times New Roman" w:hAnsi="Arial" w:cs="Arial"/>
          <w:b/>
          <w:color w:val="000000" w:themeColor="text1"/>
          <w:sz w:val="32"/>
          <w:szCs w:val="32"/>
          <w:lang w:eastAsia="en-GB"/>
        </w:rPr>
        <w:t xml:space="preserve">they are </w:t>
      </w:r>
      <w:r w:rsidR="00AF54BE" w:rsidRPr="006331F5">
        <w:rPr>
          <w:rFonts w:ascii="Arial" w:eastAsia="Times New Roman" w:hAnsi="Arial" w:cs="Arial"/>
          <w:b/>
          <w:color w:val="000000" w:themeColor="text1"/>
          <w:sz w:val="32"/>
          <w:szCs w:val="32"/>
          <w:lang w:eastAsia="en-GB"/>
        </w:rPr>
        <w:t>vulnerable</w:t>
      </w:r>
      <w:r w:rsidRPr="006331F5">
        <w:rPr>
          <w:rFonts w:ascii="Arial" w:eastAsia="Times New Roman" w:hAnsi="Arial" w:cs="Arial"/>
          <w:b/>
          <w:color w:val="000000" w:themeColor="text1"/>
          <w:sz w:val="32"/>
          <w:szCs w:val="32"/>
          <w:lang w:eastAsia="en-GB"/>
        </w:rPr>
        <w:t>?</w:t>
      </w:r>
    </w:p>
    <w:p w14:paraId="5DD321F4" w14:textId="7C988D83" w:rsidR="00AF54BE" w:rsidRPr="006331F5" w:rsidRDefault="00AF54BE" w:rsidP="00AF54BE">
      <w:p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A person has a priority need if the authority is satisfied that they are </w:t>
      </w:r>
      <w:hyperlink r:id="rId11" w:history="1">
        <w:r w:rsidRPr="006331F5">
          <w:rPr>
            <w:rFonts w:eastAsia="Times New Roman" w:cstheme="minorHAnsi"/>
            <w:color w:val="000000" w:themeColor="text1"/>
            <w:sz w:val="24"/>
            <w:szCs w:val="24"/>
            <w:u w:val="single"/>
            <w:lang w:eastAsia="en-GB"/>
          </w:rPr>
          <w:t>vulnerable</w:t>
        </w:r>
      </w:hyperlink>
      <w:r w:rsidRPr="006331F5">
        <w:rPr>
          <w:rFonts w:eastAsia="Times New Roman" w:cstheme="minorHAnsi"/>
          <w:color w:val="000000" w:themeColor="text1"/>
          <w:sz w:val="24"/>
          <w:szCs w:val="24"/>
          <w:lang w:eastAsia="en-GB"/>
        </w:rPr>
        <w:t> as a result of</w:t>
      </w:r>
      <w:r w:rsidR="00907E27" w:rsidRPr="006331F5">
        <w:rPr>
          <w:rFonts w:eastAsia="Times New Roman" w:cstheme="minorHAnsi"/>
          <w:color w:val="000000" w:themeColor="text1"/>
          <w:sz w:val="24"/>
          <w:szCs w:val="24"/>
          <w:lang w:eastAsia="en-GB"/>
        </w:rPr>
        <w:t>:</w:t>
      </w:r>
    </w:p>
    <w:p w14:paraId="07CA744C" w14:textId="77777777" w:rsidR="00AF54BE" w:rsidRPr="006331F5" w:rsidRDefault="00AF54BE" w:rsidP="00AF54BE">
      <w:pPr>
        <w:numPr>
          <w:ilvl w:val="0"/>
          <w:numId w:val="14"/>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old age, mental illness or disability, physical disability or other special reason</w:t>
      </w:r>
    </w:p>
    <w:p w14:paraId="7CDC353D" w14:textId="77777777" w:rsidR="00AF54BE" w:rsidRPr="006331F5" w:rsidRDefault="00AF54BE" w:rsidP="00AF54BE">
      <w:pPr>
        <w:numPr>
          <w:ilvl w:val="0"/>
          <w:numId w:val="14"/>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having been looked after, accommodated or fostered and is aged 21 or over (other than ' relevant students')</w:t>
      </w:r>
    </w:p>
    <w:p w14:paraId="26F356C1" w14:textId="77777777" w:rsidR="00AF54BE" w:rsidRPr="006331F5" w:rsidRDefault="00AF54BE" w:rsidP="00AF54BE">
      <w:pPr>
        <w:numPr>
          <w:ilvl w:val="0"/>
          <w:numId w:val="14"/>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having been a member of Her Majesty's regular naval, military or air forces</w:t>
      </w:r>
    </w:p>
    <w:p w14:paraId="6053EBAD" w14:textId="77777777" w:rsidR="00AF54BE" w:rsidRPr="006331F5" w:rsidRDefault="00AF54BE" w:rsidP="00AF54BE">
      <w:pPr>
        <w:numPr>
          <w:ilvl w:val="0"/>
          <w:numId w:val="14"/>
        </w:num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having served a custodial sentence, been committed for contempt of court or similar offence, or been remanded in custody</w:t>
      </w:r>
    </w:p>
    <w:p w14:paraId="0E852338" w14:textId="77777777" w:rsidR="00AF54BE" w:rsidRPr="006331F5" w:rsidRDefault="00AF54BE" w:rsidP="00AF54BE">
      <w:pPr>
        <w:numPr>
          <w:ilvl w:val="0"/>
          <w:numId w:val="14"/>
        </w:numPr>
        <w:shd w:val="clear" w:color="auto" w:fill="FFFFFF"/>
        <w:spacing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having had to leave accommodation because of violence or threats of violence from another person that are likely to be carried out</w:t>
      </w:r>
    </w:p>
    <w:p w14:paraId="7C784A61" w14:textId="77777777" w:rsidR="00AF54BE" w:rsidRPr="006331F5" w:rsidRDefault="00AF54BE" w:rsidP="00AF54BE">
      <w:p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lastRenderedPageBreak/>
        <w:t>A household member of a person who is vulnerable because of old age, mental illness, physical disability or other special reason also has a priority need. For example, if an application is made by a person whose partner is vulnerable due to a disability, the applicant is in priority need.</w:t>
      </w:r>
    </w:p>
    <w:p w14:paraId="2DCA58C9" w14:textId="0379E13D" w:rsidR="00AF54BE" w:rsidRPr="006331F5" w:rsidRDefault="00AF54BE" w:rsidP="00AF54BE">
      <w:p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The local authority must determine whether</w:t>
      </w:r>
      <w:r w:rsidR="00907E27" w:rsidRPr="006331F5">
        <w:rPr>
          <w:rFonts w:eastAsia="Times New Roman" w:cstheme="minorHAnsi"/>
          <w:color w:val="000000" w:themeColor="text1"/>
          <w:sz w:val="24"/>
          <w:szCs w:val="24"/>
          <w:lang w:eastAsia="en-GB"/>
        </w:rPr>
        <w:t>,</w:t>
      </w:r>
      <w:r w:rsidRPr="006331F5">
        <w:rPr>
          <w:rFonts w:eastAsia="Times New Roman" w:cstheme="minorHAnsi"/>
          <w:color w:val="000000" w:themeColor="text1"/>
          <w:sz w:val="24"/>
          <w:szCs w:val="24"/>
          <w:lang w:eastAsia="en-GB"/>
        </w:rPr>
        <w:t xml:space="preserve"> if the applicant became homeless, they would be significantly more vulnerable than an ordinary person would be if they became homeless.</w:t>
      </w:r>
    </w:p>
    <w:p w14:paraId="73A8B365" w14:textId="1C9CBD80" w:rsidR="00D759B7" w:rsidRPr="006331F5" w:rsidRDefault="003E37CD" w:rsidP="006331F5">
      <w:pPr>
        <w:shd w:val="clear" w:color="auto" w:fill="FFFFFF"/>
        <w:spacing w:after="240" w:line="240" w:lineRule="auto"/>
        <w:rPr>
          <w:rFonts w:eastAsia="Times New Roman" w:cstheme="minorHAnsi"/>
          <w:color w:val="000000" w:themeColor="text1"/>
          <w:sz w:val="24"/>
          <w:szCs w:val="24"/>
          <w:lang w:eastAsia="en-GB"/>
        </w:rPr>
      </w:pPr>
      <w:r w:rsidRPr="006331F5">
        <w:rPr>
          <w:rFonts w:eastAsia="Times New Roman" w:cstheme="minorHAnsi"/>
          <w:color w:val="000000" w:themeColor="text1"/>
          <w:sz w:val="24"/>
          <w:szCs w:val="24"/>
          <w:lang w:eastAsia="en-GB"/>
        </w:rPr>
        <w:t xml:space="preserve">If we cannot help you with emergency accommodation as you do not meet the priority need threshold we will still take </w:t>
      </w:r>
      <w:r w:rsidR="005667C0" w:rsidRPr="006331F5">
        <w:rPr>
          <w:rFonts w:eastAsia="Times New Roman" w:cstheme="minorHAnsi"/>
          <w:color w:val="000000" w:themeColor="text1"/>
          <w:sz w:val="24"/>
          <w:szCs w:val="24"/>
          <w:lang w:eastAsia="en-GB"/>
        </w:rPr>
        <w:t>reasonable steps to</w:t>
      </w:r>
      <w:r w:rsidR="00907E27" w:rsidRPr="006331F5">
        <w:rPr>
          <w:rFonts w:eastAsia="Times New Roman" w:cstheme="minorHAnsi"/>
          <w:color w:val="000000" w:themeColor="text1"/>
          <w:sz w:val="24"/>
          <w:szCs w:val="24"/>
          <w:lang w:eastAsia="en-GB"/>
        </w:rPr>
        <w:t xml:space="preserve"> help</w:t>
      </w:r>
      <w:r w:rsidR="005667C0" w:rsidRPr="006331F5">
        <w:rPr>
          <w:rFonts w:eastAsia="Times New Roman" w:cstheme="minorHAnsi"/>
          <w:color w:val="000000" w:themeColor="text1"/>
          <w:sz w:val="24"/>
          <w:szCs w:val="24"/>
          <w:lang w:eastAsia="en-GB"/>
        </w:rPr>
        <w:t xml:space="preserve"> </w:t>
      </w:r>
      <w:r w:rsidRPr="006331F5">
        <w:rPr>
          <w:rFonts w:eastAsia="Times New Roman" w:cstheme="minorHAnsi"/>
          <w:color w:val="000000" w:themeColor="text1"/>
          <w:sz w:val="24"/>
          <w:szCs w:val="24"/>
          <w:lang w:eastAsia="en-GB"/>
        </w:rPr>
        <w:t xml:space="preserve">you </w:t>
      </w:r>
      <w:r w:rsidR="005667C0" w:rsidRPr="006331F5">
        <w:rPr>
          <w:rFonts w:eastAsia="Times New Roman" w:cstheme="minorHAnsi"/>
          <w:color w:val="000000" w:themeColor="text1"/>
          <w:sz w:val="24"/>
          <w:szCs w:val="24"/>
          <w:lang w:eastAsia="en-GB"/>
        </w:rPr>
        <w:t xml:space="preserve">secure </w:t>
      </w:r>
      <w:r w:rsidRPr="006331F5">
        <w:rPr>
          <w:rFonts w:eastAsia="Times New Roman" w:cstheme="minorHAnsi"/>
          <w:color w:val="000000" w:themeColor="text1"/>
          <w:sz w:val="24"/>
          <w:szCs w:val="24"/>
          <w:lang w:eastAsia="en-GB"/>
        </w:rPr>
        <w:t xml:space="preserve">suitable accommodation. </w:t>
      </w:r>
    </w:p>
    <w:p w14:paraId="29F71D28" w14:textId="18E19E8C" w:rsidR="00D759B7" w:rsidRPr="006331F5" w:rsidRDefault="003E37CD" w:rsidP="006331F5">
      <w:pPr>
        <w:pStyle w:val="Heading1"/>
        <w:rPr>
          <w:rFonts w:ascii="Arial" w:eastAsia="Times New Roman" w:hAnsi="Arial" w:cs="Arial"/>
          <w:b/>
          <w:color w:val="000000" w:themeColor="text1"/>
          <w:sz w:val="36"/>
          <w:szCs w:val="36"/>
          <w:lang w:val="en" w:eastAsia="en-GB"/>
        </w:rPr>
      </w:pPr>
      <w:r w:rsidRPr="006331F5">
        <w:rPr>
          <w:rFonts w:ascii="Arial" w:eastAsia="Times New Roman" w:hAnsi="Arial" w:cs="Arial"/>
          <w:b/>
          <w:color w:val="000000" w:themeColor="text1"/>
          <w:sz w:val="36"/>
          <w:szCs w:val="36"/>
          <w:lang w:val="en" w:eastAsia="en-GB"/>
        </w:rPr>
        <w:t xml:space="preserve">What other support can I get? </w:t>
      </w:r>
    </w:p>
    <w:p w14:paraId="08265DED" w14:textId="77777777" w:rsidR="00D759B7" w:rsidRPr="006331F5" w:rsidRDefault="00D759B7" w:rsidP="00D759B7">
      <w:pPr>
        <w:shd w:val="clear" w:color="auto" w:fill="FFFFFF"/>
        <w:spacing w:after="0" w:line="240" w:lineRule="auto"/>
        <w:rPr>
          <w:rFonts w:eastAsia="Times New Roman" w:cstheme="minorHAnsi"/>
          <w:color w:val="000000" w:themeColor="text1"/>
          <w:lang w:val="en" w:eastAsia="en-GB"/>
        </w:rPr>
      </w:pPr>
    </w:p>
    <w:p w14:paraId="42EE1122" w14:textId="77777777" w:rsidR="00D759B7" w:rsidRPr="006331F5" w:rsidRDefault="00D759B7" w:rsidP="00D759B7">
      <w:pPr>
        <w:shd w:val="clear" w:color="auto" w:fill="FFFFFF"/>
        <w:spacing w:after="0" w:line="240" w:lineRule="auto"/>
        <w:rPr>
          <w:rFonts w:eastAsia="Times New Roman" w:cstheme="minorHAnsi"/>
          <w:color w:val="000000" w:themeColor="text1"/>
          <w:sz w:val="24"/>
          <w:szCs w:val="24"/>
          <w:lang w:val="en" w:eastAsia="en-GB"/>
        </w:rPr>
      </w:pPr>
      <w:r w:rsidRPr="006331F5">
        <w:rPr>
          <w:rFonts w:eastAsia="Times New Roman" w:cstheme="minorHAnsi"/>
          <w:color w:val="000000" w:themeColor="text1"/>
          <w:sz w:val="24"/>
          <w:szCs w:val="24"/>
          <w:lang w:val="en" w:eastAsia="en-GB"/>
        </w:rPr>
        <w:t>There are lots of agencies which support young people with a range of issues including housing, jobs and career advice, finances, drug and alcohol issues, personal health and safety and much more.</w:t>
      </w:r>
    </w:p>
    <w:p w14:paraId="42141C7E" w14:textId="77777777" w:rsidR="00D759B7" w:rsidRPr="006331F5" w:rsidRDefault="00D759B7" w:rsidP="00D759B7">
      <w:pPr>
        <w:shd w:val="clear" w:color="auto" w:fill="FFFFFF"/>
        <w:spacing w:after="0" w:line="240" w:lineRule="auto"/>
        <w:rPr>
          <w:rFonts w:eastAsia="Times New Roman" w:cstheme="minorHAnsi"/>
          <w:color w:val="000000" w:themeColor="text1"/>
          <w:sz w:val="24"/>
          <w:szCs w:val="24"/>
          <w:lang w:val="en" w:eastAsia="en-GB"/>
        </w:rPr>
      </w:pPr>
    </w:p>
    <w:p w14:paraId="1895F122" w14:textId="77777777" w:rsidR="00D759B7" w:rsidRPr="006331F5" w:rsidRDefault="00D759B7" w:rsidP="00D759B7">
      <w:pPr>
        <w:shd w:val="clear" w:color="auto" w:fill="FFFFFF"/>
        <w:spacing w:after="0" w:line="240" w:lineRule="auto"/>
        <w:rPr>
          <w:rFonts w:eastAsia="Times New Roman" w:cstheme="minorHAnsi"/>
          <w:color w:val="000000" w:themeColor="text1"/>
          <w:sz w:val="24"/>
          <w:szCs w:val="24"/>
          <w:lang w:val="en" w:eastAsia="en-GB"/>
        </w:rPr>
      </w:pPr>
      <w:r w:rsidRPr="006331F5">
        <w:rPr>
          <w:rFonts w:eastAsia="Times New Roman" w:cstheme="minorHAnsi"/>
          <w:color w:val="000000" w:themeColor="text1"/>
          <w:sz w:val="24"/>
          <w:szCs w:val="24"/>
          <w:lang w:val="en" w:eastAsia="en-GB"/>
        </w:rPr>
        <w:t>Seeking support when you face important decisions will mean that you are less likely to do something on the spur of the moment which you later regret. Sharing others' experiences will also really help to prepare you for the unforeseen consequences of any actions you may take.</w:t>
      </w:r>
    </w:p>
    <w:p w14:paraId="4B505348" w14:textId="77777777" w:rsidR="00D759B7" w:rsidRPr="006331F5" w:rsidRDefault="00D759B7" w:rsidP="00D759B7">
      <w:pPr>
        <w:shd w:val="clear" w:color="auto" w:fill="FFFFFF"/>
        <w:spacing w:after="0" w:line="240" w:lineRule="auto"/>
        <w:rPr>
          <w:rFonts w:eastAsia="Times New Roman" w:cstheme="minorHAnsi"/>
          <w:color w:val="000000" w:themeColor="text1"/>
          <w:sz w:val="24"/>
          <w:szCs w:val="24"/>
          <w:lang w:val="en" w:eastAsia="en-GB"/>
        </w:rPr>
      </w:pPr>
    </w:p>
    <w:p w14:paraId="6397D841" w14:textId="4983AE04" w:rsidR="00D759B7" w:rsidRPr="006331F5" w:rsidRDefault="00BC35B3" w:rsidP="00800A71">
      <w:pPr>
        <w:pStyle w:val="ListParagraph"/>
        <w:numPr>
          <w:ilvl w:val="0"/>
          <w:numId w:val="8"/>
        </w:numPr>
        <w:shd w:val="clear" w:color="auto" w:fill="FFFFFF"/>
        <w:spacing w:after="0" w:line="240" w:lineRule="auto"/>
        <w:rPr>
          <w:rFonts w:eastAsia="Times New Roman" w:cstheme="minorHAnsi"/>
          <w:color w:val="000000" w:themeColor="text1"/>
          <w:sz w:val="24"/>
          <w:szCs w:val="24"/>
          <w:lang w:val="en" w:eastAsia="en-GB"/>
        </w:rPr>
      </w:pPr>
      <w:hyperlink r:id="rId12" w:history="1">
        <w:r w:rsidR="00D759B7" w:rsidRPr="006331F5">
          <w:rPr>
            <w:rStyle w:val="Hyperlink"/>
            <w:rFonts w:eastAsia="Times New Roman" w:cstheme="minorHAnsi"/>
            <w:color w:val="000000" w:themeColor="text1"/>
            <w:sz w:val="24"/>
            <w:szCs w:val="24"/>
            <w:lang w:val="en" w:eastAsia="en-GB"/>
          </w:rPr>
          <w:t>Devon Children and Families Partnership</w:t>
        </w:r>
      </w:hyperlink>
      <w:r w:rsidR="005D03B8" w:rsidRPr="006331F5">
        <w:rPr>
          <w:rStyle w:val="Hyperlink"/>
          <w:rFonts w:eastAsia="Times New Roman" w:cstheme="minorHAnsi"/>
          <w:color w:val="000000" w:themeColor="text1"/>
          <w:sz w:val="24"/>
          <w:szCs w:val="24"/>
          <w:lang w:val="en" w:eastAsia="en-GB"/>
        </w:rPr>
        <w:t>.</w:t>
      </w:r>
      <w:r w:rsidR="00D759B7" w:rsidRPr="006331F5">
        <w:rPr>
          <w:rFonts w:eastAsia="Times New Roman" w:cstheme="minorHAnsi"/>
          <w:color w:val="000000" w:themeColor="text1"/>
          <w:sz w:val="24"/>
          <w:szCs w:val="24"/>
          <w:lang w:val="en" w:eastAsia="en-GB"/>
        </w:rPr>
        <w:t xml:space="preserve"> The</w:t>
      </w:r>
      <w:r w:rsidR="005D03B8" w:rsidRPr="006331F5">
        <w:rPr>
          <w:rFonts w:eastAsia="Times New Roman" w:cstheme="minorHAnsi"/>
          <w:color w:val="000000" w:themeColor="text1"/>
          <w:sz w:val="24"/>
          <w:szCs w:val="24"/>
          <w:lang w:val="en" w:eastAsia="en-GB"/>
        </w:rPr>
        <w:t xml:space="preserve"> Devon S</w:t>
      </w:r>
      <w:r w:rsidR="00D759B7" w:rsidRPr="006331F5">
        <w:rPr>
          <w:rFonts w:eastAsia="Times New Roman" w:cstheme="minorHAnsi"/>
          <w:color w:val="000000" w:themeColor="text1"/>
          <w:sz w:val="24"/>
          <w:szCs w:val="24"/>
          <w:lang w:val="en" w:eastAsia="en-GB"/>
        </w:rPr>
        <w:t>afeguarding Children Board aims to help people like you and your friends stay safe at home, at school and out and about</w:t>
      </w:r>
      <w:r w:rsidR="00907E27" w:rsidRPr="006331F5">
        <w:rPr>
          <w:rFonts w:eastAsia="Times New Roman" w:cstheme="minorHAnsi"/>
          <w:color w:val="000000" w:themeColor="text1"/>
          <w:sz w:val="24"/>
          <w:szCs w:val="24"/>
          <w:lang w:val="en" w:eastAsia="en-GB"/>
        </w:rPr>
        <w:t>.</w:t>
      </w:r>
      <w:r w:rsidR="00D759B7" w:rsidRPr="006331F5">
        <w:rPr>
          <w:rFonts w:eastAsia="Times New Roman" w:cstheme="minorHAnsi"/>
          <w:color w:val="000000" w:themeColor="text1"/>
          <w:sz w:val="24"/>
          <w:szCs w:val="24"/>
          <w:lang w:val="en" w:eastAsia="en-GB"/>
        </w:rPr>
        <w:t xml:space="preserve"> Contact 0345 155 1071</w:t>
      </w:r>
    </w:p>
    <w:p w14:paraId="5350336B" w14:textId="7AC6CFA0" w:rsidR="00D759B7" w:rsidRPr="006331F5" w:rsidRDefault="00BC35B3" w:rsidP="00800A71">
      <w:pPr>
        <w:pStyle w:val="ListParagraph"/>
        <w:numPr>
          <w:ilvl w:val="0"/>
          <w:numId w:val="8"/>
        </w:numPr>
        <w:shd w:val="clear" w:color="auto" w:fill="FFFFFF"/>
        <w:spacing w:after="0" w:line="240" w:lineRule="auto"/>
        <w:rPr>
          <w:rFonts w:eastAsia="Times New Roman" w:cstheme="minorHAnsi"/>
          <w:color w:val="000000" w:themeColor="text1"/>
          <w:sz w:val="24"/>
          <w:szCs w:val="24"/>
          <w:lang w:val="en" w:eastAsia="en-GB"/>
        </w:rPr>
      </w:pPr>
      <w:hyperlink r:id="rId13" w:history="1">
        <w:r w:rsidR="00D759B7" w:rsidRPr="006331F5">
          <w:rPr>
            <w:rStyle w:val="Hyperlink"/>
            <w:rFonts w:eastAsia="Times New Roman" w:cstheme="minorHAnsi"/>
            <w:color w:val="000000" w:themeColor="text1"/>
            <w:sz w:val="24"/>
            <w:szCs w:val="24"/>
            <w:lang w:val="en" w:eastAsia="en-GB"/>
          </w:rPr>
          <w:t>Careers South West</w:t>
        </w:r>
      </w:hyperlink>
      <w:r w:rsidR="00D759B7" w:rsidRPr="006331F5">
        <w:rPr>
          <w:rFonts w:eastAsia="Times New Roman" w:cstheme="minorHAnsi"/>
          <w:color w:val="000000" w:themeColor="text1"/>
          <w:sz w:val="24"/>
          <w:szCs w:val="24"/>
          <w:lang w:val="en" w:eastAsia="en-GB"/>
        </w:rPr>
        <w:t xml:space="preserve"> Learning and work options. Contact 01392 203603</w:t>
      </w:r>
    </w:p>
    <w:p w14:paraId="46D168BC" w14:textId="207CA0F1" w:rsidR="00D759B7" w:rsidRPr="006331F5" w:rsidRDefault="00BC35B3" w:rsidP="00800A71">
      <w:pPr>
        <w:pStyle w:val="ListParagraph"/>
        <w:numPr>
          <w:ilvl w:val="0"/>
          <w:numId w:val="8"/>
        </w:numPr>
        <w:shd w:val="clear" w:color="auto" w:fill="FFFFFF"/>
        <w:spacing w:after="0" w:line="240" w:lineRule="auto"/>
        <w:rPr>
          <w:rFonts w:eastAsia="Times New Roman" w:cstheme="minorHAnsi"/>
          <w:color w:val="000000" w:themeColor="text1"/>
          <w:sz w:val="24"/>
          <w:szCs w:val="24"/>
          <w:lang w:val="en" w:eastAsia="en-GB"/>
        </w:rPr>
      </w:pPr>
      <w:hyperlink r:id="rId14" w:history="1">
        <w:proofErr w:type="spellStart"/>
        <w:r w:rsidR="00D759B7" w:rsidRPr="006331F5">
          <w:rPr>
            <w:rStyle w:val="Hyperlink"/>
            <w:rFonts w:eastAsia="Times New Roman" w:cstheme="minorHAnsi"/>
            <w:color w:val="000000" w:themeColor="text1"/>
            <w:sz w:val="24"/>
            <w:szCs w:val="24"/>
            <w:lang w:val="en" w:eastAsia="en-GB"/>
          </w:rPr>
          <w:t>Centrepoint</w:t>
        </w:r>
        <w:proofErr w:type="spellEnd"/>
      </w:hyperlink>
      <w:r w:rsidR="00D759B7" w:rsidRPr="006331F5">
        <w:rPr>
          <w:rFonts w:eastAsia="Times New Roman" w:cstheme="minorHAnsi"/>
          <w:color w:val="000000" w:themeColor="text1"/>
          <w:sz w:val="24"/>
          <w:szCs w:val="24"/>
          <w:lang w:val="en" w:eastAsia="en-GB"/>
        </w:rPr>
        <w:t> provide a range of housing advice for homeless young people</w:t>
      </w:r>
    </w:p>
    <w:p w14:paraId="6AABDE78" w14:textId="4FB50375" w:rsidR="00D759B7" w:rsidRPr="006331F5" w:rsidRDefault="00BC35B3" w:rsidP="00800A71">
      <w:pPr>
        <w:pStyle w:val="ListParagraph"/>
        <w:numPr>
          <w:ilvl w:val="0"/>
          <w:numId w:val="8"/>
        </w:numPr>
        <w:shd w:val="clear" w:color="auto" w:fill="FFFFFF"/>
        <w:spacing w:after="0" w:line="240" w:lineRule="auto"/>
        <w:rPr>
          <w:rFonts w:eastAsia="Times New Roman" w:cstheme="minorHAnsi"/>
          <w:color w:val="000000" w:themeColor="text1"/>
          <w:sz w:val="24"/>
          <w:szCs w:val="24"/>
          <w:lang w:val="en" w:eastAsia="en-GB"/>
        </w:rPr>
      </w:pPr>
      <w:hyperlink r:id="rId15" w:history="1">
        <w:r w:rsidR="00D759B7" w:rsidRPr="006331F5">
          <w:rPr>
            <w:rStyle w:val="Hyperlink"/>
            <w:rFonts w:eastAsia="Times New Roman" w:cstheme="minorHAnsi"/>
            <w:color w:val="000000" w:themeColor="text1"/>
            <w:sz w:val="24"/>
            <w:szCs w:val="24"/>
            <w:lang w:val="en" w:eastAsia="en-GB"/>
          </w:rPr>
          <w:t>Talk to Frank</w:t>
        </w:r>
      </w:hyperlink>
      <w:r w:rsidR="00D759B7" w:rsidRPr="006331F5">
        <w:rPr>
          <w:rFonts w:eastAsia="Times New Roman" w:cstheme="minorHAnsi"/>
          <w:color w:val="000000" w:themeColor="text1"/>
          <w:sz w:val="24"/>
          <w:szCs w:val="24"/>
          <w:lang w:val="en" w:eastAsia="en-GB"/>
        </w:rPr>
        <w:t> for advice and information on drugs and their effects</w:t>
      </w:r>
    </w:p>
    <w:p w14:paraId="5E828A31" w14:textId="258EC537" w:rsidR="00D759B7" w:rsidRPr="006331F5" w:rsidRDefault="00BC35B3" w:rsidP="00800A71">
      <w:pPr>
        <w:pStyle w:val="ListParagraph"/>
        <w:numPr>
          <w:ilvl w:val="0"/>
          <w:numId w:val="8"/>
        </w:numPr>
        <w:shd w:val="clear" w:color="auto" w:fill="FFFFFF"/>
        <w:spacing w:after="0" w:line="240" w:lineRule="auto"/>
        <w:rPr>
          <w:rFonts w:eastAsia="Times New Roman" w:cstheme="minorHAnsi"/>
          <w:color w:val="000000" w:themeColor="text1"/>
          <w:sz w:val="24"/>
          <w:szCs w:val="24"/>
          <w:lang w:val="en" w:eastAsia="en-GB"/>
        </w:rPr>
      </w:pPr>
      <w:hyperlink r:id="rId16" w:history="1">
        <w:r w:rsidR="00D759B7" w:rsidRPr="006331F5">
          <w:rPr>
            <w:rStyle w:val="Hyperlink"/>
            <w:rFonts w:eastAsia="Times New Roman" w:cstheme="minorHAnsi"/>
            <w:color w:val="000000" w:themeColor="text1"/>
            <w:sz w:val="24"/>
            <w:szCs w:val="24"/>
            <w:lang w:val="en" w:eastAsia="en-GB"/>
          </w:rPr>
          <w:t>Victim Support</w:t>
        </w:r>
      </w:hyperlink>
      <w:r w:rsidR="00D759B7" w:rsidRPr="006331F5">
        <w:rPr>
          <w:rFonts w:eastAsia="Times New Roman" w:cstheme="minorHAnsi"/>
          <w:color w:val="000000" w:themeColor="text1"/>
          <w:sz w:val="24"/>
          <w:szCs w:val="24"/>
          <w:lang w:val="en" w:eastAsia="en-GB"/>
        </w:rPr>
        <w:t xml:space="preserve"> offer advice and support to victims of crime </w:t>
      </w:r>
    </w:p>
    <w:p w14:paraId="50FC6985" w14:textId="6EC5ADBA" w:rsidR="00D759B7" w:rsidRPr="006331F5" w:rsidRDefault="00BC35B3" w:rsidP="00800A71">
      <w:pPr>
        <w:pStyle w:val="ListParagraph"/>
        <w:numPr>
          <w:ilvl w:val="0"/>
          <w:numId w:val="8"/>
        </w:numPr>
        <w:shd w:val="clear" w:color="auto" w:fill="FFFFFF"/>
        <w:spacing w:after="0" w:line="240" w:lineRule="auto"/>
        <w:rPr>
          <w:rFonts w:eastAsia="Times New Roman" w:cstheme="minorHAnsi"/>
          <w:color w:val="000000" w:themeColor="text1"/>
          <w:sz w:val="24"/>
          <w:szCs w:val="24"/>
          <w:lang w:val="en" w:eastAsia="en-GB"/>
        </w:rPr>
      </w:pPr>
      <w:hyperlink r:id="rId17" w:history="1">
        <w:r w:rsidR="00D759B7" w:rsidRPr="006331F5">
          <w:rPr>
            <w:rStyle w:val="Hyperlink"/>
            <w:rFonts w:eastAsia="Times New Roman" w:cstheme="minorHAnsi"/>
            <w:color w:val="000000" w:themeColor="text1"/>
            <w:sz w:val="24"/>
            <w:szCs w:val="24"/>
            <w:lang w:val="en" w:eastAsia="en-GB"/>
          </w:rPr>
          <w:t>Shelter</w:t>
        </w:r>
      </w:hyperlink>
      <w:r w:rsidR="00D759B7" w:rsidRPr="006331F5">
        <w:rPr>
          <w:rFonts w:eastAsia="Times New Roman" w:cstheme="minorHAnsi"/>
          <w:color w:val="000000" w:themeColor="text1"/>
          <w:sz w:val="24"/>
          <w:szCs w:val="24"/>
          <w:lang w:val="en" w:eastAsia="en-GB"/>
        </w:rPr>
        <w:t xml:space="preserve"> offer advice and support relating to housing and homelessness</w:t>
      </w:r>
    </w:p>
    <w:p w14:paraId="7E68E67C" w14:textId="77777777" w:rsidR="00D759B7" w:rsidRPr="006331F5" w:rsidRDefault="00D759B7" w:rsidP="00D759B7">
      <w:pPr>
        <w:shd w:val="clear" w:color="auto" w:fill="FFFFFF"/>
        <w:spacing w:after="0" w:line="240" w:lineRule="auto"/>
        <w:rPr>
          <w:rFonts w:eastAsia="Times New Roman" w:cstheme="minorHAnsi"/>
          <w:color w:val="000000" w:themeColor="text1"/>
          <w:lang w:val="en" w:eastAsia="en-GB"/>
        </w:rPr>
      </w:pPr>
    </w:p>
    <w:p w14:paraId="17DE6B76" w14:textId="77777777" w:rsidR="0097260D" w:rsidRPr="006331F5" w:rsidRDefault="0097260D" w:rsidP="006331F5">
      <w:pPr>
        <w:pStyle w:val="Heading1"/>
        <w:rPr>
          <w:rFonts w:ascii="Arial" w:hAnsi="Arial" w:cs="Arial"/>
          <w:b/>
          <w:color w:val="000000" w:themeColor="text1"/>
          <w:sz w:val="36"/>
          <w:szCs w:val="36"/>
          <w:lang w:val="en"/>
        </w:rPr>
      </w:pPr>
      <w:r w:rsidRPr="006331F5">
        <w:rPr>
          <w:rFonts w:ascii="Arial" w:hAnsi="Arial" w:cs="Arial"/>
          <w:b/>
          <w:color w:val="000000" w:themeColor="text1"/>
          <w:sz w:val="36"/>
          <w:szCs w:val="36"/>
        </w:rPr>
        <w:t>Other Devon Local Authority Contact Details</w:t>
      </w:r>
    </w:p>
    <w:p w14:paraId="1BF96DFE" w14:textId="77777777" w:rsidR="006331F5" w:rsidRDefault="006331F5" w:rsidP="0097260D">
      <w:pPr>
        <w:autoSpaceDE w:val="0"/>
        <w:autoSpaceDN w:val="0"/>
        <w:adjustRightInd w:val="0"/>
        <w:rPr>
          <w:color w:val="000000" w:themeColor="text1"/>
          <w:sz w:val="24"/>
          <w:lang w:val="en"/>
        </w:rPr>
      </w:pPr>
    </w:p>
    <w:p w14:paraId="5B2B1D4E" w14:textId="4E839116" w:rsidR="006331F5" w:rsidRPr="006331F5" w:rsidRDefault="0097260D" w:rsidP="0097260D">
      <w:pPr>
        <w:autoSpaceDE w:val="0"/>
        <w:autoSpaceDN w:val="0"/>
        <w:adjustRightInd w:val="0"/>
        <w:rPr>
          <w:color w:val="000000" w:themeColor="text1"/>
          <w:sz w:val="24"/>
          <w:lang w:val="en"/>
        </w:rPr>
      </w:pPr>
      <w:r w:rsidRPr="006331F5">
        <w:rPr>
          <w:color w:val="000000" w:themeColor="text1"/>
          <w:sz w:val="24"/>
          <w:lang w:val="en"/>
        </w:rPr>
        <w:t>The following local authority areas are supported by Devon County Council:</w:t>
      </w:r>
    </w:p>
    <w:p w14:paraId="41DE74AD"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18" w:history="1">
        <w:r w:rsidR="0097260D" w:rsidRPr="006331F5">
          <w:rPr>
            <w:rFonts w:cs="Arial"/>
            <w:b/>
            <w:bCs/>
            <w:color w:val="000000" w:themeColor="text1"/>
            <w:sz w:val="24"/>
            <w:u w:val="single"/>
          </w:rPr>
          <w:t>East Devon District Council</w:t>
        </w:r>
      </w:hyperlink>
    </w:p>
    <w:p w14:paraId="0E2EF089"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19" w:history="1">
        <w:r w:rsidR="0097260D" w:rsidRPr="006331F5">
          <w:rPr>
            <w:rFonts w:cs="Arial"/>
            <w:b/>
            <w:bCs/>
            <w:color w:val="000000" w:themeColor="text1"/>
            <w:sz w:val="24"/>
            <w:u w:val="single"/>
          </w:rPr>
          <w:t>Exeter City Council</w:t>
        </w:r>
      </w:hyperlink>
    </w:p>
    <w:p w14:paraId="39CE6986"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20" w:history="1">
        <w:r w:rsidR="0097260D" w:rsidRPr="006331F5">
          <w:rPr>
            <w:rFonts w:cs="Arial"/>
            <w:b/>
            <w:bCs/>
            <w:color w:val="000000" w:themeColor="text1"/>
            <w:sz w:val="24"/>
            <w:u w:val="single"/>
          </w:rPr>
          <w:t>Mid Devon District Council</w:t>
        </w:r>
      </w:hyperlink>
    </w:p>
    <w:p w14:paraId="3EB30489"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21" w:history="1">
        <w:r w:rsidR="0097260D" w:rsidRPr="006331F5">
          <w:rPr>
            <w:rFonts w:cs="Arial"/>
            <w:b/>
            <w:bCs/>
            <w:color w:val="000000" w:themeColor="text1"/>
            <w:sz w:val="24"/>
            <w:u w:val="single"/>
          </w:rPr>
          <w:t>North Devon District Council</w:t>
        </w:r>
      </w:hyperlink>
    </w:p>
    <w:p w14:paraId="74C1C0DA"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22" w:history="1">
        <w:r w:rsidR="0097260D" w:rsidRPr="006331F5">
          <w:rPr>
            <w:rStyle w:val="Hyperlink"/>
            <w:rFonts w:cs="Arial"/>
            <w:b/>
            <w:bCs/>
            <w:color w:val="000000" w:themeColor="text1"/>
            <w:sz w:val="24"/>
          </w:rPr>
          <w:t>South Hams District Council</w:t>
        </w:r>
      </w:hyperlink>
    </w:p>
    <w:p w14:paraId="4810572B"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23" w:history="1">
        <w:r w:rsidR="0097260D" w:rsidRPr="006331F5">
          <w:rPr>
            <w:rFonts w:cs="Arial"/>
            <w:b/>
            <w:bCs/>
            <w:color w:val="000000" w:themeColor="text1"/>
            <w:sz w:val="24"/>
            <w:u w:val="single"/>
          </w:rPr>
          <w:t>Teignbridge District Council</w:t>
        </w:r>
      </w:hyperlink>
    </w:p>
    <w:p w14:paraId="35ECDCB8"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24" w:history="1">
        <w:r w:rsidR="0097260D" w:rsidRPr="006331F5">
          <w:rPr>
            <w:rFonts w:cs="Arial"/>
            <w:b/>
            <w:bCs/>
            <w:color w:val="000000" w:themeColor="text1"/>
            <w:sz w:val="24"/>
            <w:u w:val="single"/>
          </w:rPr>
          <w:t>Torridge District Council</w:t>
        </w:r>
      </w:hyperlink>
    </w:p>
    <w:p w14:paraId="5ADC5F5A" w14:textId="77777777" w:rsidR="0097260D" w:rsidRPr="006331F5" w:rsidRDefault="00BC35B3" w:rsidP="0097260D">
      <w:pPr>
        <w:numPr>
          <w:ilvl w:val="0"/>
          <w:numId w:val="16"/>
        </w:numPr>
        <w:autoSpaceDE w:val="0"/>
        <w:autoSpaceDN w:val="0"/>
        <w:adjustRightInd w:val="0"/>
        <w:spacing w:after="5" w:line="249" w:lineRule="auto"/>
        <w:contextualSpacing/>
        <w:rPr>
          <w:rFonts w:cs="Arial"/>
          <w:b/>
          <w:bCs/>
          <w:color w:val="000000" w:themeColor="text1"/>
          <w:sz w:val="24"/>
        </w:rPr>
      </w:pPr>
      <w:hyperlink r:id="rId25" w:history="1">
        <w:r w:rsidR="0097260D" w:rsidRPr="006331F5">
          <w:rPr>
            <w:rFonts w:cs="Arial"/>
            <w:b/>
            <w:bCs/>
            <w:color w:val="000000" w:themeColor="text1"/>
            <w:sz w:val="24"/>
            <w:u w:val="single"/>
          </w:rPr>
          <w:t>West Devon Borough Council</w:t>
        </w:r>
      </w:hyperlink>
      <w:r w:rsidR="0097260D" w:rsidRPr="006331F5">
        <w:rPr>
          <w:rFonts w:cs="Arial"/>
          <w:b/>
          <w:bCs/>
          <w:color w:val="000000" w:themeColor="text1"/>
          <w:sz w:val="24"/>
        </w:rPr>
        <w:t xml:space="preserve"> </w:t>
      </w:r>
    </w:p>
    <w:p w14:paraId="5342D7BC" w14:textId="77777777" w:rsidR="0097260D" w:rsidRPr="006331F5" w:rsidRDefault="0097260D" w:rsidP="0097260D">
      <w:pPr>
        <w:rPr>
          <w:color w:val="000000" w:themeColor="text1"/>
          <w:sz w:val="24"/>
        </w:rPr>
      </w:pPr>
    </w:p>
    <w:p w14:paraId="33889111" w14:textId="25EBF414" w:rsidR="0097260D" w:rsidRPr="006331F5" w:rsidRDefault="0097260D" w:rsidP="0097260D">
      <w:pPr>
        <w:rPr>
          <w:color w:val="000000" w:themeColor="text1"/>
          <w:sz w:val="24"/>
        </w:rPr>
      </w:pPr>
      <w:r w:rsidRPr="006331F5">
        <w:rPr>
          <w:color w:val="000000" w:themeColor="text1"/>
          <w:sz w:val="24"/>
        </w:rPr>
        <w:t>These are Devon Unitary Authorities and</w:t>
      </w:r>
      <w:r w:rsidRPr="006331F5">
        <w:rPr>
          <w:color w:val="000000" w:themeColor="text1"/>
          <w:sz w:val="24"/>
          <w:lang w:val="en"/>
        </w:rPr>
        <w:t xml:space="preserve"> provide their own support</w:t>
      </w:r>
    </w:p>
    <w:p w14:paraId="1931FE6A" w14:textId="77777777" w:rsidR="0097260D" w:rsidRPr="006331F5" w:rsidRDefault="00BC35B3" w:rsidP="0097260D">
      <w:pPr>
        <w:numPr>
          <w:ilvl w:val="0"/>
          <w:numId w:val="17"/>
        </w:numPr>
        <w:spacing w:after="0" w:line="240" w:lineRule="auto"/>
        <w:contextualSpacing/>
        <w:rPr>
          <w:b/>
          <w:color w:val="000000" w:themeColor="text1"/>
          <w:sz w:val="24"/>
        </w:rPr>
      </w:pPr>
      <w:hyperlink r:id="rId26" w:history="1">
        <w:r w:rsidR="0097260D" w:rsidRPr="006331F5">
          <w:rPr>
            <w:b/>
            <w:color w:val="000000" w:themeColor="text1"/>
            <w:sz w:val="24"/>
            <w:u w:val="single"/>
          </w:rPr>
          <w:t>Plymouth City Council</w:t>
        </w:r>
      </w:hyperlink>
    </w:p>
    <w:p w14:paraId="2DF9D5B1" w14:textId="77777777" w:rsidR="0097260D" w:rsidRPr="006331F5" w:rsidRDefault="00BC35B3" w:rsidP="0097260D">
      <w:pPr>
        <w:numPr>
          <w:ilvl w:val="0"/>
          <w:numId w:val="17"/>
        </w:numPr>
        <w:spacing w:after="0" w:line="240" w:lineRule="auto"/>
        <w:contextualSpacing/>
        <w:rPr>
          <w:b/>
          <w:color w:val="000000" w:themeColor="text1"/>
          <w:sz w:val="24"/>
        </w:rPr>
      </w:pPr>
      <w:hyperlink r:id="rId27" w:history="1">
        <w:r w:rsidR="0097260D" w:rsidRPr="006331F5">
          <w:rPr>
            <w:b/>
            <w:color w:val="000000" w:themeColor="text1"/>
            <w:sz w:val="24"/>
            <w:u w:val="single"/>
          </w:rPr>
          <w:t>Torbay Council</w:t>
        </w:r>
      </w:hyperlink>
    </w:p>
    <w:p w14:paraId="237024FC" w14:textId="77777777" w:rsidR="006331F5" w:rsidRDefault="006331F5" w:rsidP="00D30C71">
      <w:pPr>
        <w:rPr>
          <w:rFonts w:cstheme="minorHAnsi"/>
          <w:color w:val="000000" w:themeColor="text1"/>
        </w:rPr>
      </w:pPr>
    </w:p>
    <w:p w14:paraId="792237FF" w14:textId="49DF0E4B" w:rsidR="006331F5" w:rsidRPr="006331F5" w:rsidRDefault="006331F5" w:rsidP="006331F5">
      <w:pPr>
        <w:pStyle w:val="Heading1"/>
        <w:rPr>
          <w:rFonts w:ascii="Arial" w:hAnsi="Arial" w:cs="Arial"/>
          <w:b/>
          <w:color w:val="000000" w:themeColor="text1"/>
          <w:sz w:val="36"/>
          <w:szCs w:val="36"/>
        </w:rPr>
      </w:pPr>
      <w:bookmarkStart w:id="1" w:name="_Toc115359544"/>
      <w:r w:rsidRPr="007A01F6">
        <w:rPr>
          <w:rFonts w:ascii="Arial" w:hAnsi="Arial" w:cs="Arial"/>
          <w:b/>
          <w:color w:val="000000" w:themeColor="text1"/>
          <w:sz w:val="36"/>
          <w:szCs w:val="36"/>
        </w:rPr>
        <w:t>Contacts details for Exeter City Council’s Housing Solutions Service</w:t>
      </w:r>
      <w:bookmarkEnd w:id="1"/>
    </w:p>
    <w:p w14:paraId="30CB2973" w14:textId="77777777" w:rsidR="006331F5" w:rsidRPr="00BB5FBD" w:rsidRDefault="006331F5" w:rsidP="006331F5">
      <w:pPr>
        <w:jc w:val="center"/>
        <w:rPr>
          <w:rFonts w:ascii="Arial" w:hAnsi="Arial" w:cs="Arial"/>
          <w:color w:val="0000FF"/>
          <w:u w:val="single"/>
        </w:rPr>
      </w:pPr>
      <w:r w:rsidRPr="00BB5FBD">
        <w:rPr>
          <w:rFonts w:ascii="Arial" w:hAnsi="Arial" w:cs="Arial"/>
          <w:b/>
          <w:bCs/>
          <w:color w:val="000000" w:themeColor="text1"/>
          <w:sz w:val="32"/>
          <w:szCs w:val="32"/>
        </w:rPr>
        <w:t>Online:</w:t>
      </w:r>
      <w:r w:rsidRPr="00BB5FBD">
        <w:rPr>
          <w:rFonts w:ascii="Arial" w:hAnsi="Arial" w:cs="Arial"/>
        </w:rPr>
        <w:t xml:space="preserve"> </w:t>
      </w:r>
      <w:hyperlink r:id="rId28" w:history="1">
        <w:r w:rsidRPr="00BB5FBD">
          <w:rPr>
            <w:rFonts w:ascii="Arial" w:hAnsi="Arial" w:cs="Arial"/>
            <w:color w:val="0000FF"/>
            <w:sz w:val="32"/>
            <w:szCs w:val="32"/>
            <w:u w:val="single"/>
          </w:rPr>
          <w:t>Contacting us for housing advice - Exeter City Council</w:t>
        </w:r>
      </w:hyperlink>
    </w:p>
    <w:p w14:paraId="7D01E555" w14:textId="77777777" w:rsidR="006331F5" w:rsidRPr="00BB5FBD" w:rsidRDefault="00BC35B3" w:rsidP="006331F5">
      <w:pPr>
        <w:jc w:val="center"/>
        <w:rPr>
          <w:rFonts w:ascii="Arial" w:hAnsi="Arial" w:cs="Arial"/>
          <w:b/>
          <w:color w:val="000000" w:themeColor="text1"/>
          <w:sz w:val="36"/>
          <w:szCs w:val="36"/>
        </w:rPr>
      </w:pPr>
      <w:hyperlink r:id="rId29" w:history="1">
        <w:r w:rsidR="006331F5" w:rsidRPr="00BB5FBD">
          <w:rPr>
            <w:rStyle w:val="Hyperlink"/>
            <w:rFonts w:ascii="Arial" w:hAnsi="Arial" w:cs="Arial"/>
            <w:b/>
            <w:bCs/>
            <w:color w:val="000000" w:themeColor="text1"/>
            <w:sz w:val="32"/>
            <w:szCs w:val="32"/>
          </w:rPr>
          <w:t>Address</w:t>
        </w:r>
      </w:hyperlink>
      <w:r w:rsidR="006331F5" w:rsidRPr="00BB5FBD">
        <w:rPr>
          <w:rFonts w:ascii="Arial" w:hAnsi="Arial" w:cs="Arial"/>
          <w:b/>
          <w:bCs/>
          <w:color w:val="000000" w:themeColor="text1"/>
          <w:sz w:val="32"/>
          <w:szCs w:val="32"/>
        </w:rPr>
        <w:t xml:space="preserve">: </w:t>
      </w:r>
      <w:r w:rsidR="006331F5" w:rsidRPr="00BB5FBD">
        <w:rPr>
          <w:rFonts w:ascii="Arial" w:hAnsi="Arial" w:cs="Arial"/>
          <w:bCs/>
          <w:color w:val="000000" w:themeColor="text1"/>
          <w:sz w:val="32"/>
          <w:szCs w:val="32"/>
        </w:rPr>
        <w:t>Civic Centre, Paris Street, Exeter EX1 1JN</w:t>
      </w:r>
    </w:p>
    <w:p w14:paraId="4CC7F5CC" w14:textId="77777777" w:rsidR="006331F5" w:rsidRPr="00BB5FBD" w:rsidRDefault="006331F5" w:rsidP="006331F5">
      <w:pPr>
        <w:jc w:val="center"/>
        <w:rPr>
          <w:rFonts w:ascii="Arial" w:hAnsi="Arial" w:cs="Arial"/>
          <w:bCs/>
          <w:color w:val="000000" w:themeColor="text1"/>
          <w:sz w:val="32"/>
          <w:szCs w:val="32"/>
        </w:rPr>
      </w:pPr>
      <w:r w:rsidRPr="00BB5FBD">
        <w:rPr>
          <w:rFonts w:ascii="Arial" w:hAnsi="Arial" w:cs="Arial"/>
          <w:b/>
          <w:bCs/>
          <w:color w:val="000000" w:themeColor="text1"/>
          <w:sz w:val="32"/>
          <w:szCs w:val="32"/>
        </w:rPr>
        <w:t>Tel:</w:t>
      </w:r>
      <w:r w:rsidRPr="00BB5FBD">
        <w:rPr>
          <w:rFonts w:ascii="Arial" w:hAnsi="Arial" w:cs="Arial"/>
          <w:bCs/>
          <w:color w:val="000000" w:themeColor="text1"/>
          <w:sz w:val="32"/>
          <w:szCs w:val="32"/>
        </w:rPr>
        <w:t xml:space="preserve"> 01392 265726</w:t>
      </w:r>
    </w:p>
    <w:p w14:paraId="2E2D8022" w14:textId="77777777" w:rsidR="006331F5" w:rsidRPr="002467D6" w:rsidRDefault="006331F5" w:rsidP="006331F5">
      <w:pPr>
        <w:jc w:val="center"/>
        <w:rPr>
          <w:sz w:val="24"/>
        </w:rPr>
      </w:pPr>
    </w:p>
    <w:p w14:paraId="229956D8" w14:textId="77777777" w:rsidR="006331F5" w:rsidRPr="00BB5FBD" w:rsidRDefault="006331F5" w:rsidP="006331F5">
      <w:pPr>
        <w:jc w:val="center"/>
        <w:rPr>
          <w:rFonts w:ascii="Arial" w:hAnsi="Arial" w:cs="Arial"/>
          <w:b/>
          <w:bCs/>
          <w:color w:val="000000"/>
          <w:sz w:val="36"/>
          <w:szCs w:val="36"/>
        </w:rPr>
      </w:pPr>
      <w:r w:rsidRPr="00BB5FBD">
        <w:rPr>
          <w:rFonts w:ascii="Arial" w:hAnsi="Arial" w:cs="Arial"/>
          <w:b/>
          <w:bCs/>
          <w:color w:val="000000"/>
          <w:sz w:val="36"/>
          <w:szCs w:val="36"/>
        </w:rPr>
        <w:t>If you are homeless outside of normal office hours (Monday-Friday 9am-5pm, excluding bank holidays) or at the weekend then please contact</w:t>
      </w:r>
    </w:p>
    <w:p w14:paraId="6FA562AD" w14:textId="77777777" w:rsidR="006331F5" w:rsidRPr="00BB5FBD" w:rsidRDefault="006331F5" w:rsidP="006331F5">
      <w:pPr>
        <w:jc w:val="center"/>
        <w:rPr>
          <w:rFonts w:ascii="Arial" w:hAnsi="Arial" w:cs="Arial"/>
          <w:b/>
          <w:bCs/>
          <w:color w:val="000000"/>
          <w:sz w:val="36"/>
          <w:szCs w:val="36"/>
        </w:rPr>
      </w:pPr>
      <w:r w:rsidRPr="00BB5FBD">
        <w:rPr>
          <w:rFonts w:ascii="Arial" w:hAnsi="Arial" w:cs="Arial"/>
          <w:b/>
          <w:bCs/>
          <w:color w:val="000000"/>
          <w:sz w:val="36"/>
          <w:szCs w:val="36"/>
        </w:rPr>
        <w:t>Exeter City Council’s Out Of Hours Number:-</w:t>
      </w:r>
    </w:p>
    <w:p w14:paraId="0210573E" w14:textId="556C4287" w:rsidR="00907E27" w:rsidRPr="00BB5FBD" w:rsidRDefault="006331F5" w:rsidP="006331F5">
      <w:pPr>
        <w:jc w:val="center"/>
        <w:rPr>
          <w:rFonts w:ascii="Arial" w:hAnsi="Arial" w:cs="Arial"/>
          <w:b/>
          <w:bCs/>
          <w:color w:val="000000"/>
          <w:sz w:val="36"/>
          <w:szCs w:val="36"/>
        </w:rPr>
      </w:pPr>
      <w:r w:rsidRPr="00BB5FBD">
        <w:rPr>
          <w:rFonts w:ascii="Arial" w:hAnsi="Arial" w:cs="Arial"/>
          <w:b/>
          <w:bCs/>
          <w:color w:val="000000"/>
          <w:sz w:val="36"/>
          <w:szCs w:val="36"/>
          <w:u w:val="single"/>
        </w:rPr>
        <w:t>01392 265147</w:t>
      </w:r>
      <w:r w:rsidRPr="00BB5FBD">
        <w:rPr>
          <w:rFonts w:ascii="Arial" w:hAnsi="Arial" w:cs="Arial"/>
          <w:b/>
          <w:bCs/>
          <w:color w:val="000000"/>
          <w:sz w:val="36"/>
          <w:szCs w:val="36"/>
        </w:rPr>
        <w:t xml:space="preserve"> for assistance</w:t>
      </w:r>
    </w:p>
    <w:p w14:paraId="24603121" w14:textId="05A18E2D" w:rsidR="00907E27" w:rsidRPr="006331F5" w:rsidRDefault="00907E27" w:rsidP="00907E27">
      <w:pPr>
        <w:ind w:left="1440"/>
        <w:jc w:val="right"/>
        <w:rPr>
          <w:color w:val="000000" w:themeColor="text1"/>
        </w:rPr>
      </w:pPr>
      <w:r w:rsidRPr="006331F5">
        <w:rPr>
          <w:color w:val="000000" w:themeColor="text1"/>
        </w:rPr>
        <w:t>Last updated January 2022</w:t>
      </w:r>
    </w:p>
    <w:sectPr w:rsidR="00907E27" w:rsidRPr="006331F5" w:rsidSect="00BC35B3">
      <w:headerReference w:type="default" r:id="rId3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E109" w14:textId="77777777" w:rsidR="004873A0" w:rsidRDefault="004873A0" w:rsidP="004873A0">
      <w:pPr>
        <w:spacing w:after="0" w:line="240" w:lineRule="auto"/>
      </w:pPr>
      <w:r>
        <w:separator/>
      </w:r>
    </w:p>
  </w:endnote>
  <w:endnote w:type="continuationSeparator" w:id="0">
    <w:p w14:paraId="1F8BA7F3" w14:textId="77777777" w:rsidR="004873A0" w:rsidRDefault="004873A0" w:rsidP="004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F31C" w14:textId="77777777" w:rsidR="004873A0" w:rsidRDefault="004873A0" w:rsidP="004873A0">
      <w:pPr>
        <w:spacing w:after="0" w:line="240" w:lineRule="auto"/>
      </w:pPr>
      <w:r>
        <w:separator/>
      </w:r>
    </w:p>
  </w:footnote>
  <w:footnote w:type="continuationSeparator" w:id="0">
    <w:p w14:paraId="42C3F589" w14:textId="77777777" w:rsidR="004873A0" w:rsidRDefault="004873A0" w:rsidP="0048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9ECD" w14:textId="31CDE92C" w:rsidR="004873A0" w:rsidRDefault="004873A0" w:rsidP="004873A0">
    <w:pPr>
      <w:rPr>
        <w:rFonts w:ascii="Calibri-Bold" w:hAnsi="Calibri-Bold" w:cs="Calibri-Bold"/>
        <w:b/>
        <w:bCs/>
        <w:color w:val="000000"/>
      </w:rPr>
    </w:pPr>
  </w:p>
  <w:p w14:paraId="0A67FF82" w14:textId="77777777" w:rsidR="004873A0" w:rsidRDefault="004873A0" w:rsidP="0048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DE6"/>
    <w:multiLevelType w:val="multilevel"/>
    <w:tmpl w:val="268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6B1D"/>
    <w:multiLevelType w:val="hybridMultilevel"/>
    <w:tmpl w:val="30C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53F04"/>
    <w:multiLevelType w:val="multilevel"/>
    <w:tmpl w:val="5746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85D93"/>
    <w:multiLevelType w:val="hybridMultilevel"/>
    <w:tmpl w:val="C99ACD5A"/>
    <w:lvl w:ilvl="0" w:tplc="08090001">
      <w:start w:val="1"/>
      <w:numFmt w:val="bullet"/>
      <w:lvlText w:val=""/>
      <w:lvlJc w:val="left"/>
      <w:pPr>
        <w:tabs>
          <w:tab w:val="num" w:pos="720"/>
        </w:tabs>
        <w:ind w:left="720" w:hanging="360"/>
      </w:pPr>
      <w:rPr>
        <w:rFonts w:ascii="Symbol" w:hAnsi="Symbol" w:hint="default"/>
      </w:rPr>
    </w:lvl>
    <w:lvl w:ilvl="1" w:tplc="042C7088" w:tentative="1">
      <w:start w:val="1"/>
      <w:numFmt w:val="bullet"/>
      <w:lvlText w:val=""/>
      <w:lvlJc w:val="left"/>
      <w:pPr>
        <w:tabs>
          <w:tab w:val="num" w:pos="1440"/>
        </w:tabs>
        <w:ind w:left="1440" w:hanging="360"/>
      </w:pPr>
      <w:rPr>
        <w:rFonts w:ascii="Symbol" w:hAnsi="Symbol" w:hint="default"/>
      </w:rPr>
    </w:lvl>
    <w:lvl w:ilvl="2" w:tplc="85FEC0CE" w:tentative="1">
      <w:start w:val="1"/>
      <w:numFmt w:val="bullet"/>
      <w:lvlText w:val=""/>
      <w:lvlJc w:val="left"/>
      <w:pPr>
        <w:tabs>
          <w:tab w:val="num" w:pos="2160"/>
        </w:tabs>
        <w:ind w:left="2160" w:hanging="360"/>
      </w:pPr>
      <w:rPr>
        <w:rFonts w:ascii="Symbol" w:hAnsi="Symbol" w:hint="default"/>
      </w:rPr>
    </w:lvl>
    <w:lvl w:ilvl="3" w:tplc="0F429492" w:tentative="1">
      <w:start w:val="1"/>
      <w:numFmt w:val="bullet"/>
      <w:lvlText w:val=""/>
      <w:lvlJc w:val="left"/>
      <w:pPr>
        <w:tabs>
          <w:tab w:val="num" w:pos="2880"/>
        </w:tabs>
        <w:ind w:left="2880" w:hanging="360"/>
      </w:pPr>
      <w:rPr>
        <w:rFonts w:ascii="Symbol" w:hAnsi="Symbol" w:hint="default"/>
      </w:rPr>
    </w:lvl>
    <w:lvl w:ilvl="4" w:tplc="3C20038E" w:tentative="1">
      <w:start w:val="1"/>
      <w:numFmt w:val="bullet"/>
      <w:lvlText w:val=""/>
      <w:lvlJc w:val="left"/>
      <w:pPr>
        <w:tabs>
          <w:tab w:val="num" w:pos="3600"/>
        </w:tabs>
        <w:ind w:left="3600" w:hanging="360"/>
      </w:pPr>
      <w:rPr>
        <w:rFonts w:ascii="Symbol" w:hAnsi="Symbol" w:hint="default"/>
      </w:rPr>
    </w:lvl>
    <w:lvl w:ilvl="5" w:tplc="964E9B92" w:tentative="1">
      <w:start w:val="1"/>
      <w:numFmt w:val="bullet"/>
      <w:lvlText w:val=""/>
      <w:lvlJc w:val="left"/>
      <w:pPr>
        <w:tabs>
          <w:tab w:val="num" w:pos="4320"/>
        </w:tabs>
        <w:ind w:left="4320" w:hanging="360"/>
      </w:pPr>
      <w:rPr>
        <w:rFonts w:ascii="Symbol" w:hAnsi="Symbol" w:hint="default"/>
      </w:rPr>
    </w:lvl>
    <w:lvl w:ilvl="6" w:tplc="B0487196" w:tentative="1">
      <w:start w:val="1"/>
      <w:numFmt w:val="bullet"/>
      <w:lvlText w:val=""/>
      <w:lvlJc w:val="left"/>
      <w:pPr>
        <w:tabs>
          <w:tab w:val="num" w:pos="5040"/>
        </w:tabs>
        <w:ind w:left="5040" w:hanging="360"/>
      </w:pPr>
      <w:rPr>
        <w:rFonts w:ascii="Symbol" w:hAnsi="Symbol" w:hint="default"/>
      </w:rPr>
    </w:lvl>
    <w:lvl w:ilvl="7" w:tplc="1E1A1028" w:tentative="1">
      <w:start w:val="1"/>
      <w:numFmt w:val="bullet"/>
      <w:lvlText w:val=""/>
      <w:lvlJc w:val="left"/>
      <w:pPr>
        <w:tabs>
          <w:tab w:val="num" w:pos="5760"/>
        </w:tabs>
        <w:ind w:left="5760" w:hanging="360"/>
      </w:pPr>
      <w:rPr>
        <w:rFonts w:ascii="Symbol" w:hAnsi="Symbol" w:hint="default"/>
      </w:rPr>
    </w:lvl>
    <w:lvl w:ilvl="8" w:tplc="098C9D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926DAA"/>
    <w:multiLevelType w:val="multilevel"/>
    <w:tmpl w:val="E230D1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12E196D"/>
    <w:multiLevelType w:val="hybridMultilevel"/>
    <w:tmpl w:val="8A766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0550F9"/>
    <w:multiLevelType w:val="multilevel"/>
    <w:tmpl w:val="6AE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82CD5"/>
    <w:multiLevelType w:val="hybridMultilevel"/>
    <w:tmpl w:val="2C74B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551FBF"/>
    <w:multiLevelType w:val="hybridMultilevel"/>
    <w:tmpl w:val="541C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D28A0"/>
    <w:multiLevelType w:val="hybridMultilevel"/>
    <w:tmpl w:val="195A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87967"/>
    <w:multiLevelType w:val="multilevel"/>
    <w:tmpl w:val="654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D5959"/>
    <w:multiLevelType w:val="multilevel"/>
    <w:tmpl w:val="01AC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F2858"/>
    <w:multiLevelType w:val="multilevel"/>
    <w:tmpl w:val="E5E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A7B14"/>
    <w:multiLevelType w:val="multilevel"/>
    <w:tmpl w:val="F3E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C3121"/>
    <w:multiLevelType w:val="hybridMultilevel"/>
    <w:tmpl w:val="EC34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74283"/>
    <w:multiLevelType w:val="hybridMultilevel"/>
    <w:tmpl w:val="E438F6B2"/>
    <w:lvl w:ilvl="0" w:tplc="AE2E9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3"/>
  </w:num>
  <w:num w:numId="5">
    <w:abstractNumId w:val="1"/>
  </w:num>
  <w:num w:numId="6">
    <w:abstractNumId w:val="7"/>
  </w:num>
  <w:num w:numId="7">
    <w:abstractNumId w:val="8"/>
  </w:num>
  <w:num w:numId="8">
    <w:abstractNumId w:val="16"/>
  </w:num>
  <w:num w:numId="9">
    <w:abstractNumId w:val="5"/>
  </w:num>
  <w:num w:numId="10">
    <w:abstractNumId w:val="2"/>
  </w:num>
  <w:num w:numId="11">
    <w:abstractNumId w:val="17"/>
  </w:num>
  <w:num w:numId="12">
    <w:abstractNumId w:val="10"/>
  </w:num>
  <w:num w:numId="13">
    <w:abstractNumId w:val="12"/>
  </w:num>
  <w:num w:numId="14">
    <w:abstractNumId w:val="6"/>
  </w:num>
  <w:num w:numId="15">
    <w:abstractNumId w:val="15"/>
  </w:num>
  <w:num w:numId="16">
    <w:abstractNumId w:val="1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0"/>
    <w:rsid w:val="001C2D81"/>
    <w:rsid w:val="00376FFC"/>
    <w:rsid w:val="003B6B40"/>
    <w:rsid w:val="003E37CD"/>
    <w:rsid w:val="0040129A"/>
    <w:rsid w:val="004873A0"/>
    <w:rsid w:val="00493D7C"/>
    <w:rsid w:val="005667C0"/>
    <w:rsid w:val="005D03B8"/>
    <w:rsid w:val="00610D11"/>
    <w:rsid w:val="006331F5"/>
    <w:rsid w:val="00687C02"/>
    <w:rsid w:val="007544D0"/>
    <w:rsid w:val="00800A71"/>
    <w:rsid w:val="00893239"/>
    <w:rsid w:val="00907E27"/>
    <w:rsid w:val="0097260D"/>
    <w:rsid w:val="00A2369C"/>
    <w:rsid w:val="00AF54BE"/>
    <w:rsid w:val="00BB5FBD"/>
    <w:rsid w:val="00BC35B3"/>
    <w:rsid w:val="00BE24AA"/>
    <w:rsid w:val="00D30C71"/>
    <w:rsid w:val="00D759B7"/>
    <w:rsid w:val="00E57A58"/>
    <w:rsid w:val="00FB24F1"/>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212560"/>
  <w15:chartTrackingRefBased/>
  <w15:docId w15:val="{1C622C20-89FC-437B-8F9F-B9FB90F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A0"/>
  </w:style>
  <w:style w:type="paragraph" w:styleId="Footer">
    <w:name w:val="footer"/>
    <w:basedOn w:val="Normal"/>
    <w:link w:val="FooterChar"/>
    <w:uiPriority w:val="99"/>
    <w:unhideWhenUsed/>
    <w:rsid w:val="0048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A0"/>
  </w:style>
  <w:style w:type="paragraph" w:styleId="NoSpacing">
    <w:name w:val="No Spacing"/>
    <w:uiPriority w:val="1"/>
    <w:qFormat/>
    <w:rsid w:val="004873A0"/>
    <w:pPr>
      <w:spacing w:after="0" w:line="240" w:lineRule="auto"/>
    </w:pPr>
  </w:style>
  <w:style w:type="character" w:customStyle="1" w:styleId="Heading1Char">
    <w:name w:val="Heading 1 Char"/>
    <w:basedOn w:val="DefaultParagraphFont"/>
    <w:link w:val="Heading1"/>
    <w:uiPriority w:val="9"/>
    <w:rsid w:val="0048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3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73A0"/>
    <w:rPr>
      <w:color w:val="0563C1" w:themeColor="hyperlink"/>
      <w:u w:val="single"/>
    </w:rPr>
  </w:style>
  <w:style w:type="character" w:styleId="FollowedHyperlink">
    <w:name w:val="FollowedHyperlink"/>
    <w:basedOn w:val="DefaultParagraphFont"/>
    <w:uiPriority w:val="99"/>
    <w:semiHidden/>
    <w:unhideWhenUsed/>
    <w:rsid w:val="004873A0"/>
    <w:rPr>
      <w:color w:val="954F72" w:themeColor="followedHyperlink"/>
      <w:u w:val="single"/>
    </w:rPr>
  </w:style>
  <w:style w:type="character" w:styleId="CommentReference">
    <w:name w:val="annotation reference"/>
    <w:basedOn w:val="DefaultParagraphFont"/>
    <w:uiPriority w:val="99"/>
    <w:semiHidden/>
    <w:unhideWhenUsed/>
    <w:rsid w:val="007544D0"/>
    <w:rPr>
      <w:sz w:val="16"/>
      <w:szCs w:val="16"/>
    </w:rPr>
  </w:style>
  <w:style w:type="paragraph" w:styleId="CommentText">
    <w:name w:val="annotation text"/>
    <w:basedOn w:val="Normal"/>
    <w:link w:val="CommentTextChar"/>
    <w:uiPriority w:val="99"/>
    <w:semiHidden/>
    <w:unhideWhenUsed/>
    <w:rsid w:val="007544D0"/>
    <w:pPr>
      <w:spacing w:line="240" w:lineRule="auto"/>
    </w:pPr>
    <w:rPr>
      <w:sz w:val="20"/>
      <w:szCs w:val="20"/>
    </w:rPr>
  </w:style>
  <w:style w:type="character" w:customStyle="1" w:styleId="CommentTextChar">
    <w:name w:val="Comment Text Char"/>
    <w:basedOn w:val="DefaultParagraphFont"/>
    <w:link w:val="CommentText"/>
    <w:uiPriority w:val="99"/>
    <w:semiHidden/>
    <w:rsid w:val="007544D0"/>
    <w:rPr>
      <w:sz w:val="20"/>
      <w:szCs w:val="20"/>
    </w:rPr>
  </w:style>
  <w:style w:type="paragraph" w:styleId="CommentSubject">
    <w:name w:val="annotation subject"/>
    <w:basedOn w:val="CommentText"/>
    <w:next w:val="CommentText"/>
    <w:link w:val="CommentSubjectChar"/>
    <w:uiPriority w:val="99"/>
    <w:semiHidden/>
    <w:unhideWhenUsed/>
    <w:rsid w:val="007544D0"/>
    <w:rPr>
      <w:b/>
      <w:bCs/>
    </w:rPr>
  </w:style>
  <w:style w:type="character" w:customStyle="1" w:styleId="CommentSubjectChar">
    <w:name w:val="Comment Subject Char"/>
    <w:basedOn w:val="CommentTextChar"/>
    <w:link w:val="CommentSubject"/>
    <w:uiPriority w:val="99"/>
    <w:semiHidden/>
    <w:rsid w:val="007544D0"/>
    <w:rPr>
      <w:b/>
      <w:bCs/>
      <w:sz w:val="20"/>
      <w:szCs w:val="20"/>
    </w:rPr>
  </w:style>
  <w:style w:type="paragraph" w:styleId="BalloonText">
    <w:name w:val="Balloon Text"/>
    <w:basedOn w:val="Normal"/>
    <w:link w:val="BalloonTextChar"/>
    <w:uiPriority w:val="99"/>
    <w:semiHidden/>
    <w:unhideWhenUsed/>
    <w:rsid w:val="0075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0"/>
    <w:rPr>
      <w:rFonts w:ascii="Segoe UI" w:hAnsi="Segoe UI" w:cs="Segoe UI"/>
      <w:sz w:val="18"/>
      <w:szCs w:val="18"/>
    </w:rPr>
  </w:style>
  <w:style w:type="paragraph" w:styleId="ListParagraph">
    <w:name w:val="List Paragraph"/>
    <w:basedOn w:val="Normal"/>
    <w:uiPriority w:val="34"/>
    <w:qFormat/>
    <w:rsid w:val="00D759B7"/>
    <w:pPr>
      <w:ind w:left="720"/>
      <w:contextualSpacing/>
    </w:pPr>
  </w:style>
  <w:style w:type="paragraph" w:customStyle="1" w:styleId="stylesparagraph-sc-b5g0sm-0">
    <w:name w:val="styles__paragraph-sc-b5g0sm-0"/>
    <w:basedOn w:val="Normal"/>
    <w:rsid w:val="00FB2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33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1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1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31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854">
      <w:bodyDiv w:val="1"/>
      <w:marLeft w:val="0"/>
      <w:marRight w:val="0"/>
      <w:marTop w:val="0"/>
      <w:marBottom w:val="0"/>
      <w:divBdr>
        <w:top w:val="none" w:sz="0" w:space="0" w:color="auto"/>
        <w:left w:val="none" w:sz="0" w:space="0" w:color="auto"/>
        <w:bottom w:val="none" w:sz="0" w:space="0" w:color="auto"/>
        <w:right w:val="none" w:sz="0" w:space="0" w:color="auto"/>
      </w:divBdr>
      <w:divsChild>
        <w:div w:id="2063940717">
          <w:marLeft w:val="0"/>
          <w:marRight w:val="0"/>
          <w:marTop w:val="0"/>
          <w:marBottom w:val="360"/>
          <w:divBdr>
            <w:top w:val="none" w:sz="0" w:space="0" w:color="auto"/>
            <w:left w:val="none" w:sz="0" w:space="0" w:color="auto"/>
            <w:bottom w:val="none" w:sz="0" w:space="0" w:color="auto"/>
            <w:right w:val="none" w:sz="0" w:space="0" w:color="auto"/>
          </w:divBdr>
          <w:divsChild>
            <w:div w:id="1369256419">
              <w:marLeft w:val="0"/>
              <w:marRight w:val="0"/>
              <w:marTop w:val="0"/>
              <w:marBottom w:val="0"/>
              <w:divBdr>
                <w:top w:val="none" w:sz="0" w:space="0" w:color="auto"/>
                <w:left w:val="none" w:sz="0" w:space="0" w:color="auto"/>
                <w:bottom w:val="none" w:sz="0" w:space="0" w:color="auto"/>
                <w:right w:val="none" w:sz="0" w:space="0" w:color="auto"/>
              </w:divBdr>
            </w:div>
          </w:divsChild>
        </w:div>
        <w:div w:id="505101099">
          <w:marLeft w:val="0"/>
          <w:marRight w:val="0"/>
          <w:marTop w:val="0"/>
          <w:marBottom w:val="360"/>
          <w:divBdr>
            <w:top w:val="none" w:sz="0" w:space="0" w:color="auto"/>
            <w:left w:val="none" w:sz="0" w:space="0" w:color="auto"/>
            <w:bottom w:val="none" w:sz="0" w:space="0" w:color="auto"/>
            <w:right w:val="none" w:sz="0" w:space="0" w:color="auto"/>
          </w:divBdr>
          <w:divsChild>
            <w:div w:id="3142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5634">
      <w:bodyDiv w:val="1"/>
      <w:marLeft w:val="0"/>
      <w:marRight w:val="0"/>
      <w:marTop w:val="0"/>
      <w:marBottom w:val="0"/>
      <w:divBdr>
        <w:top w:val="none" w:sz="0" w:space="0" w:color="auto"/>
        <w:left w:val="none" w:sz="0" w:space="0" w:color="auto"/>
        <w:bottom w:val="none" w:sz="0" w:space="0" w:color="auto"/>
        <w:right w:val="none" w:sz="0" w:space="0" w:color="auto"/>
      </w:divBdr>
    </w:div>
    <w:div w:id="124928118">
      <w:bodyDiv w:val="1"/>
      <w:marLeft w:val="0"/>
      <w:marRight w:val="0"/>
      <w:marTop w:val="0"/>
      <w:marBottom w:val="0"/>
      <w:divBdr>
        <w:top w:val="none" w:sz="0" w:space="0" w:color="auto"/>
        <w:left w:val="none" w:sz="0" w:space="0" w:color="auto"/>
        <w:bottom w:val="none" w:sz="0" w:space="0" w:color="auto"/>
        <w:right w:val="none" w:sz="0" w:space="0" w:color="auto"/>
      </w:divBdr>
    </w:div>
    <w:div w:id="210772746">
      <w:bodyDiv w:val="1"/>
      <w:marLeft w:val="0"/>
      <w:marRight w:val="0"/>
      <w:marTop w:val="0"/>
      <w:marBottom w:val="0"/>
      <w:divBdr>
        <w:top w:val="none" w:sz="0" w:space="0" w:color="auto"/>
        <w:left w:val="none" w:sz="0" w:space="0" w:color="auto"/>
        <w:bottom w:val="none" w:sz="0" w:space="0" w:color="auto"/>
        <w:right w:val="none" w:sz="0" w:space="0" w:color="auto"/>
      </w:divBdr>
    </w:div>
    <w:div w:id="296836461">
      <w:bodyDiv w:val="1"/>
      <w:marLeft w:val="0"/>
      <w:marRight w:val="0"/>
      <w:marTop w:val="0"/>
      <w:marBottom w:val="0"/>
      <w:divBdr>
        <w:top w:val="none" w:sz="0" w:space="0" w:color="auto"/>
        <w:left w:val="none" w:sz="0" w:space="0" w:color="auto"/>
        <w:bottom w:val="none" w:sz="0" w:space="0" w:color="auto"/>
        <w:right w:val="none" w:sz="0" w:space="0" w:color="auto"/>
      </w:divBdr>
    </w:div>
    <w:div w:id="861478233">
      <w:bodyDiv w:val="1"/>
      <w:marLeft w:val="0"/>
      <w:marRight w:val="0"/>
      <w:marTop w:val="0"/>
      <w:marBottom w:val="0"/>
      <w:divBdr>
        <w:top w:val="none" w:sz="0" w:space="0" w:color="auto"/>
        <w:left w:val="none" w:sz="0" w:space="0" w:color="auto"/>
        <w:bottom w:val="none" w:sz="0" w:space="0" w:color="auto"/>
        <w:right w:val="none" w:sz="0" w:space="0" w:color="auto"/>
      </w:divBdr>
    </w:div>
    <w:div w:id="1247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and.shelter.org.uk/professional_resources/legal/homelessness_applications/local_authority_homelessness_duties/local_authority_duty_to_prevent_homelessness" TargetMode="External"/><Relationship Id="rId13" Type="http://schemas.openxmlformats.org/officeDocument/2006/relationships/hyperlink" Target="https://cswgroup.co.uk/home/young-people/" TargetMode="External"/><Relationship Id="rId18" Type="http://schemas.openxmlformats.org/officeDocument/2006/relationships/hyperlink" Target="http://www.eastdevon.gov.uk" TargetMode="External"/><Relationship Id="rId26" Type="http://schemas.openxmlformats.org/officeDocument/2006/relationships/hyperlink" Target="https://www.plymouth.gov.uk/" TargetMode="External"/><Relationship Id="rId3" Type="http://schemas.openxmlformats.org/officeDocument/2006/relationships/settings" Target="settings.xml"/><Relationship Id="rId21" Type="http://schemas.openxmlformats.org/officeDocument/2006/relationships/hyperlink" Target="http://www.northdevon.gov.uk" TargetMode="External"/><Relationship Id="rId7" Type="http://schemas.openxmlformats.org/officeDocument/2006/relationships/image" Target="media/image1.png"/><Relationship Id="rId12" Type="http://schemas.openxmlformats.org/officeDocument/2006/relationships/hyperlink" Target="https://www.devonchildrenandfamiliespartnership.org.uk/children-young-people/" TargetMode="External"/><Relationship Id="rId17" Type="http://schemas.openxmlformats.org/officeDocument/2006/relationships/hyperlink" Target="https://england.shelter.org.uk/" TargetMode="External"/><Relationship Id="rId25" Type="http://schemas.openxmlformats.org/officeDocument/2006/relationships/hyperlink" Target="http://www.westdevon.gov.uk" TargetMode="External"/><Relationship Id="rId2" Type="http://schemas.openxmlformats.org/officeDocument/2006/relationships/styles" Target="styles.xml"/><Relationship Id="rId16" Type="http://schemas.openxmlformats.org/officeDocument/2006/relationships/hyperlink" Target="https://www.victimsupport.org.uk/" TargetMode="External"/><Relationship Id="rId20" Type="http://schemas.openxmlformats.org/officeDocument/2006/relationships/hyperlink" Target="http://www.middevon.gov.uk" TargetMode="External"/><Relationship Id="rId29" Type="http://schemas.openxmlformats.org/officeDocument/2006/relationships/hyperlink" Target="https://www.google.co.uk/maps/place/Exeter+City+Council/@50.7247836,-3.5266321,17z/data=!3m1!4b1!4m5!3m4!1s0x486da43de24bf82b:0x78760224c529bb80!8m2!3d50.7247802!4d-3.52444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land.shelter.org.uk/professional_resources/legal/homelessness_applications/priority_need_in_homeless_applications/priority_need_of_vulnerable_people_and_people_living_with_them" TargetMode="External"/><Relationship Id="rId24" Type="http://schemas.openxmlformats.org/officeDocument/2006/relationships/hyperlink" Target="http://www.torridge.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lktofrank.com/" TargetMode="External"/><Relationship Id="rId23" Type="http://schemas.openxmlformats.org/officeDocument/2006/relationships/hyperlink" Target="http://www.teignbridge.gov.uk" TargetMode="External"/><Relationship Id="rId28" Type="http://schemas.openxmlformats.org/officeDocument/2006/relationships/hyperlink" Target="https://exeter.gov.uk/housing/housing-homelessness-prevention-and-advice/contacting-us-for-housing-advice/" TargetMode="External"/><Relationship Id="rId10" Type="http://schemas.openxmlformats.org/officeDocument/2006/relationships/hyperlink" Target="https://england.shelter.org.uk/housing_advice/benefits/how_to_claim_housing_benefit" TargetMode="External"/><Relationship Id="rId19" Type="http://schemas.openxmlformats.org/officeDocument/2006/relationships/hyperlink" Target="http://www.exeter.gov.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land.shelter.org.uk/housing_advice/benefits/how_to_claim_universal_credit" TargetMode="External"/><Relationship Id="rId14" Type="http://schemas.openxmlformats.org/officeDocument/2006/relationships/hyperlink" Target="https://centrepoint.org.uk/" TargetMode="External"/><Relationship Id="rId22" Type="http://schemas.openxmlformats.org/officeDocument/2006/relationships/hyperlink" Target="https://www.southhams.gov.uk/" TargetMode="External"/><Relationship Id="rId27" Type="http://schemas.openxmlformats.org/officeDocument/2006/relationships/hyperlink" Target="http://torbay.gov.u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Leaving your family home at 18+</vt:lpstr>
    </vt:vector>
  </TitlesOfParts>
  <Company>Strata Service Solutions</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your family home at 18+</dc:title>
  <dc:subject/>
  <dc:creator>Stocks, Chris</dc:creator>
  <cp:keywords/>
  <dc:description/>
  <cp:lastModifiedBy>Dan Bolt</cp:lastModifiedBy>
  <cp:revision>8</cp:revision>
  <dcterms:created xsi:type="dcterms:W3CDTF">2021-10-01T09:56:00Z</dcterms:created>
  <dcterms:modified xsi:type="dcterms:W3CDTF">2022-10-12T13:04:00Z</dcterms:modified>
</cp:coreProperties>
</file>